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2F" w:rsidRPr="0022573C" w:rsidRDefault="0023512F" w:rsidP="0023512F">
      <w:pPr>
        <w:jc w:val="center"/>
        <w:rPr>
          <w:b/>
          <w:sz w:val="28"/>
          <w:szCs w:val="28"/>
        </w:rPr>
      </w:pPr>
      <w:r w:rsidRPr="0022573C">
        <w:rPr>
          <w:b/>
          <w:sz w:val="28"/>
          <w:szCs w:val="28"/>
        </w:rPr>
        <w:t>Reuben A. Heine</w:t>
      </w:r>
    </w:p>
    <w:p w:rsidR="0023512F" w:rsidRDefault="0023512F" w:rsidP="0023512F">
      <w:pPr>
        <w:jc w:val="center"/>
        <w:rPr>
          <w:sz w:val="24"/>
          <w:szCs w:val="24"/>
        </w:rPr>
      </w:pPr>
      <w:r w:rsidRPr="0022573C">
        <w:rPr>
          <w:sz w:val="24"/>
          <w:szCs w:val="24"/>
        </w:rPr>
        <w:t>Curriculum Vitae</w:t>
      </w:r>
    </w:p>
    <w:p w:rsidR="0023512F" w:rsidRDefault="0023512F" w:rsidP="0023512F">
      <w:pPr>
        <w:jc w:val="center"/>
        <w:rPr>
          <w:i/>
        </w:rPr>
      </w:pPr>
    </w:p>
    <w:p w:rsidR="0023512F" w:rsidRDefault="0023512F" w:rsidP="0023512F">
      <w:pPr>
        <w:sectPr w:rsidR="0023512F">
          <w:footerReference w:type="even" r:id="rId7"/>
          <w:footerReference w:type="default" r:id="rId8"/>
          <w:pgSz w:w="12240" w:h="15840"/>
          <w:pgMar w:top="1440" w:right="1080" w:bottom="720" w:left="1080" w:header="720" w:footer="720" w:gutter="0"/>
          <w:cols w:space="720"/>
        </w:sectPr>
      </w:pPr>
    </w:p>
    <w:p w:rsidR="0023512F" w:rsidRPr="00643A84" w:rsidRDefault="0023512F" w:rsidP="00235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Department of Geography</w:t>
      </w:r>
    </w:p>
    <w:p w:rsidR="0023512F" w:rsidRPr="00643A84" w:rsidRDefault="0023512F" w:rsidP="00235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Augustana College</w:t>
      </w:r>
      <w:r w:rsidRPr="00643A84">
        <w:rPr>
          <w:sz w:val="24"/>
          <w:szCs w:val="24"/>
        </w:rPr>
        <w:t>,</w:t>
      </w:r>
    </w:p>
    <w:p w:rsidR="0023512F" w:rsidRPr="00643A84" w:rsidRDefault="0023512F" w:rsidP="00235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639 38</w:t>
      </w:r>
      <w:r w:rsidRPr="004621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Pr="00643A84">
        <w:rPr>
          <w:sz w:val="24"/>
          <w:szCs w:val="24"/>
        </w:rPr>
        <w:t xml:space="preserve">; </w:t>
      </w:r>
    </w:p>
    <w:p w:rsidR="0023512F" w:rsidRPr="00643A84" w:rsidRDefault="0023512F" w:rsidP="00235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 Island</w:t>
      </w:r>
      <w:r w:rsidRPr="00643A84">
        <w:rPr>
          <w:sz w:val="24"/>
          <w:szCs w:val="24"/>
        </w:rPr>
        <w:t xml:space="preserve">, Illinois </w:t>
      </w:r>
    </w:p>
    <w:p w:rsidR="0023512F" w:rsidRPr="00643A84" w:rsidRDefault="0023512F" w:rsidP="00235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61201</w:t>
      </w:r>
    </w:p>
    <w:p w:rsidR="0023512F" w:rsidRPr="00643A84" w:rsidRDefault="0023512F" w:rsidP="0023512F">
      <w:pPr>
        <w:spacing w:after="0" w:line="240" w:lineRule="auto"/>
        <w:rPr>
          <w:sz w:val="24"/>
          <w:szCs w:val="24"/>
        </w:rPr>
      </w:pPr>
      <w:r w:rsidRPr="00643A84">
        <w:rPr>
          <w:sz w:val="24"/>
          <w:szCs w:val="24"/>
        </w:rPr>
        <w:t>Office Phone:  (</w:t>
      </w:r>
      <w:r>
        <w:rPr>
          <w:sz w:val="24"/>
          <w:szCs w:val="24"/>
        </w:rPr>
        <w:t>309</w:t>
      </w:r>
      <w:r w:rsidRPr="00643A84">
        <w:rPr>
          <w:sz w:val="24"/>
          <w:szCs w:val="24"/>
        </w:rPr>
        <w:t xml:space="preserve">) </w:t>
      </w:r>
      <w:r>
        <w:rPr>
          <w:sz w:val="24"/>
          <w:szCs w:val="24"/>
        </w:rPr>
        <w:t>794-7325</w:t>
      </w:r>
      <w:r w:rsidRPr="00643A84">
        <w:rPr>
          <w:sz w:val="24"/>
          <w:szCs w:val="24"/>
        </w:rPr>
        <w:t xml:space="preserve">; </w:t>
      </w:r>
    </w:p>
    <w:p w:rsidR="0023512F" w:rsidRPr="00643A84" w:rsidRDefault="0023512F" w:rsidP="0023512F">
      <w:pPr>
        <w:spacing w:after="0"/>
        <w:jc w:val="center"/>
        <w:rPr>
          <w:sz w:val="24"/>
          <w:szCs w:val="24"/>
        </w:rPr>
        <w:sectPr w:rsidR="0023512F" w:rsidRPr="00643A84" w:rsidSect="004A2A3A">
          <w:type w:val="continuous"/>
          <w:pgSz w:w="12240" w:h="15840"/>
          <w:pgMar w:top="1440" w:right="1080" w:bottom="720" w:left="1080" w:header="720" w:footer="720" w:gutter="0"/>
          <w:cols w:space="720"/>
        </w:sectPr>
      </w:pPr>
    </w:p>
    <w:p w:rsidR="0023512F" w:rsidRPr="004621AF" w:rsidRDefault="0023512F" w:rsidP="0023512F">
      <w:pPr>
        <w:spacing w:after="0"/>
        <w:rPr>
          <w:sz w:val="24"/>
          <w:szCs w:val="24"/>
        </w:rPr>
      </w:pPr>
      <w:proofErr w:type="gramStart"/>
      <w:r w:rsidRPr="004621AF">
        <w:rPr>
          <w:sz w:val="24"/>
          <w:szCs w:val="24"/>
        </w:rPr>
        <w:lastRenderedPageBreak/>
        <w:t>email</w:t>
      </w:r>
      <w:proofErr w:type="gramEnd"/>
      <w:r w:rsidRPr="004621AF">
        <w:rPr>
          <w:sz w:val="24"/>
          <w:szCs w:val="24"/>
        </w:rPr>
        <w:t xml:space="preserve">: </w:t>
      </w:r>
      <w:r>
        <w:rPr>
          <w:sz w:val="24"/>
          <w:szCs w:val="24"/>
        </w:rPr>
        <w:t>reubenheine</w:t>
      </w:r>
      <w:r w:rsidRPr="004621AF">
        <w:rPr>
          <w:sz w:val="24"/>
          <w:szCs w:val="24"/>
        </w:rPr>
        <w:t>@</w:t>
      </w:r>
      <w:r>
        <w:rPr>
          <w:sz w:val="24"/>
          <w:szCs w:val="24"/>
        </w:rPr>
        <w:t>augustana</w:t>
      </w:r>
      <w:r w:rsidRPr="004621AF">
        <w:rPr>
          <w:sz w:val="24"/>
          <w:szCs w:val="24"/>
        </w:rPr>
        <w:t>.edu</w:t>
      </w:r>
    </w:p>
    <w:p w:rsidR="0023512F" w:rsidRPr="00E452D8" w:rsidRDefault="0023512F" w:rsidP="0023512F">
      <w:pPr>
        <w:pStyle w:val="Heading3"/>
        <w:jc w:val="both"/>
        <w:rPr>
          <w:rFonts w:ascii="Times New Roman" w:hAnsi="Times New Roman"/>
          <w:bCs w:val="0"/>
          <w:sz w:val="20"/>
        </w:rPr>
      </w:pPr>
    </w:p>
    <w:p w:rsidR="0023512F" w:rsidRPr="004621AF" w:rsidRDefault="0023512F" w:rsidP="0023512F">
      <w:pPr>
        <w:spacing w:after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Cs w:val="24"/>
          <w:u w:val="single"/>
        </w:rPr>
        <w:t>POSITION</w:t>
      </w:r>
      <w:r w:rsidR="00D30512">
        <w:rPr>
          <w:rFonts w:ascii="Times New Roman" w:hAnsi="Times New Roman"/>
          <w:b/>
          <w:bCs/>
          <w:szCs w:val="24"/>
          <w:u w:val="single"/>
        </w:rPr>
        <w:t>S HELD</w:t>
      </w:r>
      <w:r w:rsidRPr="004621AF">
        <w:rPr>
          <w:rFonts w:ascii="Times New Roman" w:hAnsi="Times New Roman"/>
          <w:bCs/>
          <w:sz w:val="20"/>
        </w:rPr>
        <w:t>:</w:t>
      </w:r>
    </w:p>
    <w:p w:rsidR="0023512F" w:rsidRDefault="0023512F" w:rsidP="0023512F">
      <w:pPr>
        <w:spacing w:after="0"/>
        <w:rPr>
          <w:rFonts w:ascii="Times New Roman" w:hAnsi="Times New Roman"/>
          <w:bCs/>
          <w:szCs w:val="24"/>
        </w:rPr>
      </w:pPr>
    </w:p>
    <w:p w:rsidR="00D30512" w:rsidRDefault="00D30512" w:rsidP="0023512F">
      <w:pPr>
        <w:spacing w:after="0"/>
        <w:rPr>
          <w:rFonts w:ascii="Times New Roman" w:hAnsi="Times New Roman"/>
          <w:bCs/>
          <w:szCs w:val="24"/>
        </w:rPr>
      </w:pPr>
      <w:r w:rsidRPr="004621AF">
        <w:rPr>
          <w:rFonts w:ascii="Times New Roman" w:hAnsi="Times New Roman"/>
          <w:bCs/>
          <w:szCs w:val="24"/>
        </w:rPr>
        <w:t xml:space="preserve">Augustana College: </w:t>
      </w:r>
      <w:r>
        <w:rPr>
          <w:rFonts w:ascii="Times New Roman" w:hAnsi="Times New Roman"/>
          <w:bCs/>
          <w:szCs w:val="24"/>
        </w:rPr>
        <w:t>Chair of the</w:t>
      </w:r>
      <w:r w:rsidRPr="004621AF">
        <w:rPr>
          <w:rFonts w:ascii="Times New Roman" w:hAnsi="Times New Roman"/>
          <w:bCs/>
          <w:szCs w:val="24"/>
        </w:rPr>
        <w:t xml:space="preserve"> Geography</w:t>
      </w:r>
      <w:r>
        <w:rPr>
          <w:rFonts w:ascii="Times New Roman" w:hAnsi="Times New Roman"/>
          <w:bCs/>
          <w:szCs w:val="24"/>
        </w:rPr>
        <w:t xml:space="preserve"> Dept. </w:t>
      </w:r>
      <w:r>
        <w:rPr>
          <w:rFonts w:ascii="Times New Roman" w:hAnsi="Times New Roman"/>
          <w:bCs/>
          <w:szCs w:val="24"/>
        </w:rPr>
        <w:tab/>
        <w:t>September 2011 - Present</w:t>
      </w:r>
    </w:p>
    <w:p w:rsidR="00D30512" w:rsidRDefault="00D30512" w:rsidP="0023512F">
      <w:pPr>
        <w:spacing w:after="0"/>
        <w:rPr>
          <w:rFonts w:ascii="Times New Roman" w:hAnsi="Times New Roman"/>
          <w:bCs/>
          <w:szCs w:val="24"/>
        </w:rPr>
      </w:pPr>
      <w:r w:rsidRPr="004621AF">
        <w:rPr>
          <w:rFonts w:ascii="Times New Roman" w:hAnsi="Times New Roman"/>
          <w:bCs/>
          <w:szCs w:val="24"/>
        </w:rPr>
        <w:t xml:space="preserve">Augustana College: </w:t>
      </w:r>
      <w:r>
        <w:rPr>
          <w:rFonts w:ascii="Times New Roman" w:hAnsi="Times New Roman"/>
          <w:bCs/>
          <w:szCs w:val="24"/>
        </w:rPr>
        <w:t xml:space="preserve">Associate </w:t>
      </w:r>
      <w:r w:rsidRPr="004621AF">
        <w:rPr>
          <w:rFonts w:ascii="Times New Roman" w:hAnsi="Times New Roman"/>
          <w:bCs/>
          <w:szCs w:val="24"/>
        </w:rPr>
        <w:t>Professor of Geography</w:t>
      </w:r>
      <w:r>
        <w:rPr>
          <w:rFonts w:ascii="Times New Roman" w:hAnsi="Times New Roman"/>
          <w:bCs/>
          <w:szCs w:val="24"/>
        </w:rPr>
        <w:tab/>
        <w:t>September 2011 - Present</w:t>
      </w:r>
    </w:p>
    <w:p w:rsidR="0023512F" w:rsidRPr="004621AF" w:rsidRDefault="0023512F" w:rsidP="0023512F">
      <w:pPr>
        <w:spacing w:after="0"/>
        <w:rPr>
          <w:rFonts w:ascii="Times New Roman" w:hAnsi="Times New Roman"/>
          <w:bCs/>
          <w:szCs w:val="24"/>
        </w:rPr>
      </w:pPr>
      <w:r w:rsidRPr="004621AF">
        <w:rPr>
          <w:rFonts w:ascii="Times New Roman" w:hAnsi="Times New Roman"/>
          <w:bCs/>
          <w:szCs w:val="24"/>
        </w:rPr>
        <w:t xml:space="preserve">Augustana College: </w:t>
      </w:r>
      <w:r w:rsidR="00D30512">
        <w:rPr>
          <w:rFonts w:ascii="Times New Roman" w:hAnsi="Times New Roman"/>
          <w:bCs/>
          <w:szCs w:val="24"/>
        </w:rPr>
        <w:t>Assistant</w:t>
      </w:r>
      <w:r>
        <w:rPr>
          <w:rFonts w:ascii="Times New Roman" w:hAnsi="Times New Roman"/>
          <w:bCs/>
          <w:szCs w:val="24"/>
        </w:rPr>
        <w:t xml:space="preserve"> </w:t>
      </w:r>
      <w:r w:rsidRPr="004621AF">
        <w:rPr>
          <w:rFonts w:ascii="Times New Roman" w:hAnsi="Times New Roman"/>
          <w:bCs/>
          <w:szCs w:val="24"/>
        </w:rPr>
        <w:t>Professor of Geography</w:t>
      </w:r>
      <w:r w:rsidR="00D30512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August 2005 – </w:t>
      </w:r>
      <w:r w:rsidR="00D30512">
        <w:rPr>
          <w:rFonts w:ascii="Times New Roman" w:hAnsi="Times New Roman"/>
          <w:bCs/>
          <w:szCs w:val="24"/>
        </w:rPr>
        <w:t>August 2011</w:t>
      </w:r>
    </w:p>
    <w:p w:rsidR="0023512F" w:rsidRPr="00F40207" w:rsidRDefault="0023512F" w:rsidP="0023512F">
      <w:pPr>
        <w:spacing w:after="0"/>
        <w:rPr>
          <w:rFonts w:ascii="Times New Roman" w:hAnsi="Times New Roman"/>
          <w:bCs/>
          <w:szCs w:val="24"/>
        </w:rPr>
      </w:pPr>
      <w:r w:rsidRPr="004621AF">
        <w:rPr>
          <w:rFonts w:ascii="Times New Roman" w:hAnsi="Times New Roman"/>
          <w:bCs/>
          <w:sz w:val="20"/>
        </w:rPr>
        <w:t xml:space="preserve">  </w:t>
      </w:r>
    </w:p>
    <w:p w:rsidR="0023512F" w:rsidRPr="00C0070E" w:rsidRDefault="0023512F" w:rsidP="0023512F">
      <w:pPr>
        <w:spacing w:after="0"/>
        <w:rPr>
          <w:rFonts w:ascii="Times New Roman" w:hAnsi="Times New Roman"/>
          <w:b/>
          <w:u w:val="single"/>
        </w:rPr>
      </w:pPr>
      <w:r w:rsidRPr="00C0070E">
        <w:rPr>
          <w:rFonts w:ascii="Times New Roman" w:hAnsi="Times New Roman"/>
          <w:b/>
          <w:u w:val="single"/>
        </w:rPr>
        <w:t>EDUCATION</w:t>
      </w:r>
    </w:p>
    <w:p w:rsidR="0023512F" w:rsidRPr="00946117" w:rsidRDefault="0023512F" w:rsidP="0023512F">
      <w:pPr>
        <w:spacing w:after="0"/>
        <w:ind w:left="180"/>
        <w:rPr>
          <w:b/>
          <w:bCs/>
        </w:rPr>
      </w:pPr>
    </w:p>
    <w:p w:rsidR="0023512F" w:rsidRPr="004621AF" w:rsidRDefault="0023512F" w:rsidP="0023512F">
      <w:pPr>
        <w:spacing w:after="0"/>
        <w:ind w:left="180"/>
        <w:rPr>
          <w:sz w:val="24"/>
          <w:szCs w:val="24"/>
        </w:rPr>
      </w:pPr>
      <w:r w:rsidRPr="004621AF">
        <w:rPr>
          <w:b/>
          <w:bCs/>
          <w:sz w:val="24"/>
          <w:szCs w:val="24"/>
        </w:rPr>
        <w:t>Southern Illinois University Carbondale</w:t>
      </w:r>
      <w:r w:rsidRPr="004621AF">
        <w:rPr>
          <w:sz w:val="24"/>
          <w:szCs w:val="24"/>
        </w:rPr>
        <w:t>,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Ph.D. in Environmental Resources and Policy – water resources and GIS concentrations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Dissertation Title: “Quantifying and Mapping Tributary Incision Caused by Main-Stem Missouri River Degradation”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 xml:space="preserve">Advisors: Drs. Nicholas Pinter and Chris </w:t>
      </w:r>
      <w:proofErr w:type="spellStart"/>
      <w:r w:rsidRPr="00643A84">
        <w:rPr>
          <w:sz w:val="24"/>
          <w:szCs w:val="24"/>
        </w:rPr>
        <w:t>Lant</w:t>
      </w:r>
      <w:proofErr w:type="spellEnd"/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August 2001 –</w:t>
      </w:r>
      <w:r>
        <w:rPr>
          <w:sz w:val="24"/>
          <w:szCs w:val="24"/>
        </w:rPr>
        <w:t xml:space="preserve"> December</w:t>
      </w:r>
      <w:r w:rsidRPr="00643A84">
        <w:rPr>
          <w:sz w:val="24"/>
          <w:szCs w:val="24"/>
        </w:rPr>
        <w:t xml:space="preserve"> 2005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</w:p>
    <w:p w:rsidR="0044720D" w:rsidRPr="004621AF" w:rsidRDefault="0044720D" w:rsidP="0044720D">
      <w:pPr>
        <w:spacing w:after="0"/>
        <w:ind w:left="180"/>
        <w:rPr>
          <w:sz w:val="24"/>
          <w:szCs w:val="24"/>
        </w:rPr>
      </w:pPr>
      <w:r w:rsidRPr="004621AF">
        <w:rPr>
          <w:b/>
          <w:bCs/>
          <w:sz w:val="24"/>
          <w:szCs w:val="24"/>
        </w:rPr>
        <w:t>Southern Illinois University Carbondale</w:t>
      </w:r>
      <w:r w:rsidRPr="004621AF">
        <w:rPr>
          <w:sz w:val="24"/>
          <w:szCs w:val="24"/>
        </w:rPr>
        <w:t>,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M. S. in Geography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Thesis title: “Two New Automated Methods for Stream Channel Extraction using Multivariate Channel Source Approximation”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 xml:space="preserve">Advisor: Dr. Chris </w:t>
      </w:r>
      <w:proofErr w:type="spellStart"/>
      <w:r w:rsidRPr="00643A84">
        <w:rPr>
          <w:sz w:val="24"/>
          <w:szCs w:val="24"/>
        </w:rPr>
        <w:t>Lant</w:t>
      </w:r>
      <w:proofErr w:type="spellEnd"/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August 1999 – July 2001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180"/>
        <w:rPr>
          <w:rFonts w:ascii="Times New Roman" w:hAnsi="Times New Roman"/>
          <w:sz w:val="24"/>
          <w:szCs w:val="24"/>
        </w:rPr>
      </w:pPr>
      <w:r w:rsidRPr="008D3BB8">
        <w:rPr>
          <w:b/>
          <w:sz w:val="24"/>
          <w:szCs w:val="24"/>
        </w:rPr>
        <w:t>St. Cloud State University</w:t>
      </w:r>
      <w:r w:rsidRPr="00643A84">
        <w:rPr>
          <w:rFonts w:ascii="Times New Roman" w:hAnsi="Times New Roman"/>
          <w:i/>
          <w:sz w:val="24"/>
          <w:szCs w:val="24"/>
        </w:rPr>
        <w:t>,</w:t>
      </w:r>
    </w:p>
    <w:p w:rsidR="0023512F" w:rsidRPr="007001C1" w:rsidRDefault="0023512F" w:rsidP="0023512F">
      <w:pPr>
        <w:spacing w:after="0"/>
        <w:ind w:left="180"/>
        <w:rPr>
          <w:rFonts w:cs="Arial"/>
          <w:sz w:val="24"/>
          <w:szCs w:val="24"/>
        </w:rPr>
      </w:pPr>
      <w:r w:rsidRPr="007001C1">
        <w:rPr>
          <w:rFonts w:cs="Arial"/>
          <w:sz w:val="24"/>
          <w:szCs w:val="24"/>
        </w:rPr>
        <w:t>Graduate Certificate in Geographic Information Systems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Title of Capstone Research Project: “Use of GIS to Assess the Susceptibility of Ground Water to Water-Borne Contamination”</w:t>
      </w:r>
    </w:p>
    <w:p w:rsidR="0023512F" w:rsidRPr="00643A84" w:rsidRDefault="0023512F" w:rsidP="0023512F">
      <w:pPr>
        <w:spacing w:after="0"/>
        <w:ind w:left="180"/>
        <w:rPr>
          <w:rFonts w:ascii="Times New Roman" w:hAnsi="Times New Roman"/>
          <w:sz w:val="24"/>
          <w:szCs w:val="24"/>
        </w:rPr>
      </w:pPr>
      <w:r w:rsidRPr="00643A84">
        <w:rPr>
          <w:rFonts w:ascii="Times New Roman" w:hAnsi="Times New Roman"/>
          <w:sz w:val="24"/>
          <w:szCs w:val="24"/>
        </w:rPr>
        <w:t xml:space="preserve">September 1998 – May 1999 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</w:p>
    <w:p w:rsidR="0023512F" w:rsidRPr="008D3BB8" w:rsidRDefault="0023512F" w:rsidP="0023512F">
      <w:pPr>
        <w:spacing w:after="0"/>
        <w:ind w:left="180"/>
        <w:rPr>
          <w:sz w:val="24"/>
          <w:szCs w:val="24"/>
        </w:rPr>
      </w:pPr>
      <w:r w:rsidRPr="008D3BB8">
        <w:rPr>
          <w:b/>
          <w:sz w:val="24"/>
          <w:szCs w:val="24"/>
        </w:rPr>
        <w:lastRenderedPageBreak/>
        <w:t>St. Cloud State University</w:t>
      </w:r>
      <w:r w:rsidRPr="008D3BB8">
        <w:rPr>
          <w:i/>
          <w:sz w:val="24"/>
          <w:szCs w:val="24"/>
        </w:rPr>
        <w:t xml:space="preserve">, 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B. A. in Earth Science - hydrology concentration, Minor in Environmental Science</w:t>
      </w:r>
    </w:p>
    <w:p w:rsidR="0023512F" w:rsidRPr="00643A84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Senior Thesis Title: “The Effect of Urban Development on Regional Water Table”</w:t>
      </w:r>
    </w:p>
    <w:p w:rsidR="0023512F" w:rsidRDefault="0023512F" w:rsidP="0023512F">
      <w:pPr>
        <w:spacing w:after="0"/>
        <w:ind w:left="180"/>
        <w:rPr>
          <w:sz w:val="24"/>
          <w:szCs w:val="24"/>
        </w:rPr>
      </w:pPr>
      <w:r w:rsidRPr="00643A84">
        <w:rPr>
          <w:sz w:val="24"/>
          <w:szCs w:val="24"/>
        </w:rPr>
        <w:t>September 1993 - May 1998</w:t>
      </w:r>
    </w:p>
    <w:p w:rsidR="00DF3D37" w:rsidRPr="00643A84" w:rsidRDefault="00DF3D37" w:rsidP="0023512F">
      <w:pPr>
        <w:spacing w:after="0"/>
        <w:ind w:left="180"/>
        <w:rPr>
          <w:sz w:val="24"/>
          <w:szCs w:val="24"/>
        </w:rPr>
      </w:pPr>
    </w:p>
    <w:p w:rsidR="0023512F" w:rsidRPr="00643A84" w:rsidRDefault="0023512F" w:rsidP="0023512F">
      <w:pPr>
        <w:spacing w:after="0"/>
        <w:rPr>
          <w:b/>
          <w:sz w:val="24"/>
          <w:szCs w:val="24"/>
        </w:rPr>
      </w:pPr>
    </w:p>
    <w:p w:rsidR="0023512F" w:rsidRPr="004621AF" w:rsidRDefault="0023512F" w:rsidP="0023512F">
      <w:pPr>
        <w:spacing w:after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CONTRIBUTIONS TO THE DEPARTMENT OF GEOGRAPHY</w:t>
      </w:r>
      <w:r w:rsidRPr="004621AF">
        <w:rPr>
          <w:rFonts w:ascii="Times New Roman" w:hAnsi="Times New Roman"/>
          <w:b/>
          <w:bCs/>
          <w:szCs w:val="24"/>
          <w:u w:val="single"/>
        </w:rPr>
        <w:t>:</w:t>
      </w:r>
    </w:p>
    <w:p w:rsidR="0023512F" w:rsidRDefault="0023512F" w:rsidP="0023512F">
      <w:pPr>
        <w:pStyle w:val="Heading3"/>
        <w:jc w:val="both"/>
        <w:rPr>
          <w:rFonts w:ascii="Times New Roman" w:hAnsi="Times New Roman"/>
          <w:bCs w:val="0"/>
          <w:sz w:val="20"/>
        </w:rPr>
      </w:pPr>
    </w:p>
    <w:p w:rsidR="0023512F" w:rsidRDefault="0023512F" w:rsidP="0023512F">
      <w:pPr>
        <w:pStyle w:val="Heading3"/>
        <w:ind w:left="180"/>
        <w:jc w:val="both"/>
        <w:rPr>
          <w:rFonts w:ascii="Times New Roman" w:hAnsi="Times New Roman"/>
          <w:b w:val="0"/>
          <w:bCs w:val="0"/>
          <w:szCs w:val="24"/>
        </w:rPr>
        <w:sectPr w:rsidR="0023512F">
          <w:type w:val="continuous"/>
          <w:pgSz w:w="12240" w:h="15840"/>
          <w:pgMar w:top="1440" w:right="1080" w:bottom="720" w:left="1080" w:header="720" w:footer="720" w:gutter="0"/>
          <w:cols w:space="720"/>
        </w:sectPr>
      </w:pPr>
    </w:p>
    <w:p w:rsidR="0023512F" w:rsidRDefault="0023512F" w:rsidP="0023512F">
      <w:pPr>
        <w:spacing w:after="0"/>
        <w:rPr>
          <w:rFonts w:ascii="Times New Roman" w:hAnsi="Times New Roman"/>
          <w:bCs/>
          <w:szCs w:val="24"/>
        </w:rPr>
      </w:pPr>
      <w:r w:rsidRPr="002A7D42">
        <w:rPr>
          <w:rFonts w:ascii="Times New Roman" w:hAnsi="Times New Roman"/>
          <w:b/>
          <w:bCs/>
          <w:szCs w:val="24"/>
        </w:rPr>
        <w:lastRenderedPageBreak/>
        <w:t>Courses Taught</w:t>
      </w:r>
      <w:r>
        <w:rPr>
          <w:rFonts w:ascii="Times New Roman" w:hAnsi="Times New Roman"/>
          <w:bCs/>
          <w:szCs w:val="24"/>
        </w:rPr>
        <w:t>:</w:t>
      </w:r>
    </w:p>
    <w:p w:rsidR="0023512F" w:rsidRPr="007001C1" w:rsidRDefault="0023512F" w:rsidP="0023512F">
      <w:pPr>
        <w:spacing w:after="0"/>
        <w:rPr>
          <w:bCs/>
          <w:sz w:val="24"/>
          <w:szCs w:val="24"/>
        </w:rPr>
      </w:pPr>
      <w:r w:rsidRPr="007001C1">
        <w:rPr>
          <w:bCs/>
          <w:sz w:val="24"/>
          <w:szCs w:val="24"/>
        </w:rPr>
        <w:t>Water Resources Management (G</w:t>
      </w:r>
      <w:r w:rsidR="00B73A11">
        <w:rPr>
          <w:bCs/>
          <w:sz w:val="24"/>
          <w:szCs w:val="24"/>
        </w:rPr>
        <w:t>EO</w:t>
      </w:r>
      <w:r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 xml:space="preserve"> </w:t>
      </w:r>
      <w:r w:rsidRPr="007001C1">
        <w:rPr>
          <w:bCs/>
          <w:sz w:val="24"/>
          <w:szCs w:val="24"/>
        </w:rPr>
        <w:t>305)</w:t>
      </w:r>
    </w:p>
    <w:p w:rsidR="0023512F" w:rsidRPr="007001C1" w:rsidRDefault="0023512F" w:rsidP="0023512F">
      <w:pPr>
        <w:spacing w:after="0"/>
        <w:rPr>
          <w:bCs/>
          <w:sz w:val="24"/>
          <w:szCs w:val="24"/>
        </w:rPr>
      </w:pPr>
      <w:r w:rsidRPr="007001C1">
        <w:rPr>
          <w:bCs/>
          <w:sz w:val="24"/>
          <w:szCs w:val="24"/>
        </w:rPr>
        <w:t>Geographic Information Systems (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>EO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 xml:space="preserve"> </w:t>
      </w:r>
      <w:r w:rsidRPr="007001C1">
        <w:rPr>
          <w:bCs/>
          <w:sz w:val="24"/>
          <w:szCs w:val="24"/>
        </w:rPr>
        <w:t>373)</w:t>
      </w:r>
    </w:p>
    <w:p w:rsidR="0023512F" w:rsidRPr="007001C1" w:rsidRDefault="0023512F" w:rsidP="0023512F">
      <w:pPr>
        <w:spacing w:after="0"/>
        <w:rPr>
          <w:bCs/>
          <w:sz w:val="24"/>
          <w:szCs w:val="24"/>
        </w:rPr>
      </w:pPr>
      <w:r w:rsidRPr="007001C1">
        <w:rPr>
          <w:sz w:val="24"/>
          <w:szCs w:val="24"/>
        </w:rPr>
        <w:t>Landform Processes (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>EO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 xml:space="preserve"> </w:t>
      </w:r>
      <w:r w:rsidRPr="007001C1">
        <w:rPr>
          <w:sz w:val="24"/>
          <w:szCs w:val="24"/>
        </w:rPr>
        <w:t>102)</w:t>
      </w:r>
    </w:p>
    <w:p w:rsidR="0023512F" w:rsidRPr="007001C1" w:rsidRDefault="0023512F" w:rsidP="0023512F">
      <w:pPr>
        <w:spacing w:after="0"/>
        <w:rPr>
          <w:sz w:val="24"/>
          <w:szCs w:val="24"/>
        </w:rPr>
      </w:pPr>
      <w:r w:rsidRPr="007001C1">
        <w:rPr>
          <w:sz w:val="24"/>
          <w:szCs w:val="24"/>
        </w:rPr>
        <w:t>Cartography (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>EO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 xml:space="preserve"> </w:t>
      </w:r>
      <w:r w:rsidRPr="007001C1">
        <w:rPr>
          <w:sz w:val="24"/>
          <w:szCs w:val="24"/>
        </w:rPr>
        <w:t>272)</w:t>
      </w:r>
    </w:p>
    <w:p w:rsidR="0023512F" w:rsidRDefault="0023512F" w:rsidP="0023512F">
      <w:pPr>
        <w:spacing w:after="0"/>
        <w:rPr>
          <w:sz w:val="24"/>
          <w:szCs w:val="24"/>
        </w:rPr>
      </w:pPr>
      <w:r w:rsidRPr="007001C1">
        <w:rPr>
          <w:sz w:val="24"/>
          <w:szCs w:val="24"/>
        </w:rPr>
        <w:t>Research Methods (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>EO</w:t>
      </w:r>
      <w:r w:rsidR="00B73A11" w:rsidRPr="007001C1">
        <w:rPr>
          <w:bCs/>
          <w:sz w:val="24"/>
          <w:szCs w:val="24"/>
        </w:rPr>
        <w:t>G</w:t>
      </w:r>
      <w:r w:rsidR="00B73A11">
        <w:rPr>
          <w:bCs/>
          <w:sz w:val="24"/>
          <w:szCs w:val="24"/>
        </w:rPr>
        <w:t xml:space="preserve"> </w:t>
      </w:r>
      <w:r w:rsidRPr="007001C1">
        <w:rPr>
          <w:sz w:val="24"/>
          <w:szCs w:val="24"/>
        </w:rPr>
        <w:t>472 and 473)</w:t>
      </w:r>
    </w:p>
    <w:p w:rsidR="00B73A11" w:rsidRPr="007001C1" w:rsidRDefault="00B73A11" w:rsidP="0023512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Hydroecology</w:t>
      </w:r>
      <w:proofErr w:type="spellEnd"/>
      <w:r>
        <w:rPr>
          <w:sz w:val="24"/>
          <w:szCs w:val="24"/>
        </w:rPr>
        <w:t xml:space="preserve"> (IMMR 380)</w:t>
      </w:r>
    </w:p>
    <w:p w:rsidR="0023512F" w:rsidRDefault="0023512F" w:rsidP="0023512F">
      <w:pPr>
        <w:spacing w:after="0"/>
        <w:ind w:left="180"/>
      </w:pPr>
    </w:p>
    <w:p w:rsidR="0023512F" w:rsidRDefault="0023512F" w:rsidP="0023512F">
      <w:pPr>
        <w:spacing w:after="0"/>
        <w:ind w:left="180"/>
      </w:pPr>
    </w:p>
    <w:p w:rsidR="0023512F" w:rsidRDefault="0023512F" w:rsidP="0023512F">
      <w:pPr>
        <w:spacing w:after="0"/>
        <w:ind w:left="180"/>
        <w:rPr>
          <w:sz w:val="24"/>
          <w:szCs w:val="24"/>
        </w:rPr>
      </w:pPr>
      <w:r w:rsidRPr="00875527">
        <w:rPr>
          <w:b/>
          <w:sz w:val="24"/>
          <w:szCs w:val="24"/>
        </w:rPr>
        <w:t xml:space="preserve">Special Interests/Expertise: </w:t>
      </w:r>
    </w:p>
    <w:p w:rsidR="005C3350" w:rsidRDefault="0023512F" w:rsidP="002351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Hydrology</w:t>
      </w:r>
      <w:r w:rsidR="005C3350">
        <w:rPr>
          <w:sz w:val="24"/>
          <w:szCs w:val="24"/>
        </w:rPr>
        <w:t>/Water Resources</w:t>
      </w:r>
    </w:p>
    <w:p w:rsidR="0023512F" w:rsidRDefault="005C3350" w:rsidP="002351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Mississippi River: Sediment and Flooding</w:t>
      </w:r>
    </w:p>
    <w:p w:rsidR="005C3350" w:rsidRDefault="005C3350" w:rsidP="002351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Fluvial Geomorphology</w:t>
      </w:r>
    </w:p>
    <w:p w:rsidR="0023512F" w:rsidRDefault="0023512F" w:rsidP="002351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Geographic Information Science</w:t>
      </w:r>
    </w:p>
    <w:p w:rsidR="0023512F" w:rsidRDefault="0023512F" w:rsidP="002351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Hazard Analysis</w:t>
      </w:r>
      <w:r w:rsidR="005C3350">
        <w:rPr>
          <w:sz w:val="24"/>
          <w:szCs w:val="24"/>
        </w:rPr>
        <w:t xml:space="preserve"> (Flooding)</w:t>
      </w:r>
    </w:p>
    <w:p w:rsidR="0023512F" w:rsidRDefault="005C3350" w:rsidP="002351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GIS-Based </w:t>
      </w:r>
      <w:r w:rsidR="0023512F">
        <w:rPr>
          <w:sz w:val="24"/>
          <w:szCs w:val="24"/>
        </w:rPr>
        <w:t>Terrain Analysis</w:t>
      </w:r>
    </w:p>
    <w:p w:rsidR="0023512F" w:rsidRPr="003939FE" w:rsidRDefault="0023512F" w:rsidP="0023512F">
      <w:pPr>
        <w:spacing w:after="0"/>
        <w:ind w:left="360"/>
        <w:rPr>
          <w:sz w:val="24"/>
          <w:szCs w:val="24"/>
        </w:rPr>
        <w:sectPr w:rsidR="0023512F" w:rsidRPr="003939FE">
          <w:type w:val="continuous"/>
          <w:pgSz w:w="12240" w:h="15840"/>
          <w:pgMar w:top="1440" w:right="1080" w:bottom="720" w:left="1080" w:header="720" w:footer="720" w:gutter="0"/>
          <w:cols w:num="2" w:space="720"/>
        </w:sectPr>
      </w:pPr>
      <w:r>
        <w:rPr>
          <w:sz w:val="24"/>
          <w:szCs w:val="24"/>
        </w:rPr>
        <w:t>Rese</w:t>
      </w:r>
      <w:r w:rsidR="000B0ECC">
        <w:rPr>
          <w:sz w:val="24"/>
          <w:szCs w:val="24"/>
        </w:rPr>
        <w:t>arch Design &amp; Spatial Statistics</w:t>
      </w:r>
    </w:p>
    <w:p w:rsidR="0023512F" w:rsidRPr="000B0ECC" w:rsidRDefault="0023512F" w:rsidP="0023512F">
      <w:pPr>
        <w:spacing w:after="0"/>
      </w:pPr>
      <w:r w:rsidRPr="00C0070E">
        <w:rPr>
          <w:b/>
          <w:sz w:val="24"/>
          <w:szCs w:val="24"/>
          <w:u w:val="single"/>
        </w:rPr>
        <w:lastRenderedPageBreak/>
        <w:t>RESEARCH FUNDING AWARDED</w:t>
      </w:r>
    </w:p>
    <w:p w:rsidR="0023512F" w:rsidRPr="00643A84" w:rsidRDefault="0023512F" w:rsidP="0023512F">
      <w:pPr>
        <w:spacing w:after="0"/>
        <w:rPr>
          <w:sz w:val="24"/>
          <w:szCs w:val="24"/>
        </w:rPr>
      </w:pPr>
    </w:p>
    <w:p w:rsidR="0023512F" w:rsidRDefault="005C3350" w:rsidP="005C3350">
      <w:pPr>
        <w:spacing w:after="0"/>
        <w:ind w:left="1440" w:hanging="135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2011 - 2012</w:t>
      </w:r>
      <w:r>
        <w:rPr>
          <w:snapToGrid w:val="0"/>
          <w:sz w:val="24"/>
          <w:szCs w:val="24"/>
        </w:rPr>
        <w:tab/>
        <w:t xml:space="preserve">Augustana Research </w:t>
      </w:r>
      <w:proofErr w:type="gramStart"/>
      <w:r w:rsidR="007F523B">
        <w:rPr>
          <w:snapToGrid w:val="0"/>
          <w:sz w:val="24"/>
          <w:szCs w:val="24"/>
        </w:rPr>
        <w:t>Fund</w:t>
      </w:r>
      <w:proofErr w:type="gramEnd"/>
      <w:r>
        <w:rPr>
          <w:snapToGrid w:val="0"/>
          <w:sz w:val="24"/>
          <w:szCs w:val="24"/>
        </w:rPr>
        <w:t xml:space="preserve">. </w:t>
      </w:r>
      <w:r w:rsidRPr="005C3350">
        <w:rPr>
          <w:snapToGrid w:val="0"/>
          <w:sz w:val="24"/>
          <w:szCs w:val="24"/>
        </w:rPr>
        <w:t xml:space="preserve">Mississippi River Sediment Size Changes, 1925 </w:t>
      </w:r>
      <w:r>
        <w:rPr>
          <w:snapToGrid w:val="0"/>
          <w:sz w:val="24"/>
          <w:szCs w:val="24"/>
        </w:rPr>
        <w:t>t</w:t>
      </w:r>
      <w:r w:rsidRPr="005C3350">
        <w:rPr>
          <w:snapToGrid w:val="0"/>
          <w:sz w:val="24"/>
          <w:szCs w:val="24"/>
        </w:rPr>
        <w:t>o 2011</w:t>
      </w:r>
      <w:r>
        <w:rPr>
          <w:snapToGrid w:val="0"/>
          <w:sz w:val="24"/>
          <w:szCs w:val="24"/>
        </w:rPr>
        <w:t xml:space="preserve">. </w:t>
      </w:r>
    </w:p>
    <w:p w:rsidR="005C3350" w:rsidRDefault="005C3350" w:rsidP="0023512F">
      <w:pPr>
        <w:spacing w:after="0"/>
        <w:ind w:left="1440" w:hanging="1350"/>
        <w:rPr>
          <w:snapToGrid w:val="0"/>
          <w:sz w:val="24"/>
          <w:szCs w:val="24"/>
        </w:rPr>
      </w:pPr>
    </w:p>
    <w:p w:rsidR="0023512F" w:rsidRDefault="0023512F" w:rsidP="0023512F">
      <w:pPr>
        <w:spacing w:after="0"/>
        <w:ind w:left="1440" w:hanging="135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2006 - 2008 </w:t>
      </w:r>
      <w:r>
        <w:rPr>
          <w:snapToGrid w:val="0"/>
          <w:sz w:val="24"/>
          <w:szCs w:val="24"/>
        </w:rPr>
        <w:tab/>
        <w:t xml:space="preserve">National Science Foundation </w:t>
      </w:r>
      <w:r w:rsidRPr="00984738">
        <w:rPr>
          <w:snapToGrid w:val="0"/>
          <w:sz w:val="24"/>
          <w:szCs w:val="24"/>
        </w:rPr>
        <w:t>EAR-0229578</w:t>
      </w:r>
      <w:r>
        <w:rPr>
          <w:snapToGrid w:val="0"/>
          <w:sz w:val="24"/>
          <w:szCs w:val="24"/>
        </w:rPr>
        <w:t xml:space="preserve">: </w:t>
      </w:r>
      <w:r w:rsidRPr="00E452D8">
        <w:rPr>
          <w:snapToGrid w:val="0"/>
          <w:sz w:val="24"/>
          <w:szCs w:val="24"/>
        </w:rPr>
        <w:t>Multivariate Geospatial Analysis of Engineering and Flood Response, Mississippi River System, USA</w:t>
      </w:r>
      <w:r>
        <w:rPr>
          <w:snapToGrid w:val="0"/>
          <w:sz w:val="24"/>
          <w:szCs w:val="24"/>
        </w:rPr>
        <w:tab/>
      </w:r>
    </w:p>
    <w:p w:rsidR="0023512F" w:rsidRDefault="0023512F" w:rsidP="0023512F">
      <w:pPr>
        <w:spacing w:after="0"/>
        <w:ind w:left="1440" w:hanging="1350"/>
        <w:rPr>
          <w:snapToGrid w:val="0"/>
          <w:sz w:val="24"/>
          <w:szCs w:val="24"/>
        </w:rPr>
      </w:pPr>
    </w:p>
    <w:p w:rsidR="0023512F" w:rsidRPr="00643A84" w:rsidRDefault="0023512F" w:rsidP="0023512F">
      <w:pPr>
        <w:spacing w:after="0"/>
        <w:ind w:left="1440" w:hanging="1350"/>
        <w:rPr>
          <w:snapToGrid w:val="0"/>
          <w:sz w:val="24"/>
          <w:szCs w:val="24"/>
        </w:rPr>
      </w:pPr>
      <w:r w:rsidRPr="00643A84">
        <w:rPr>
          <w:snapToGrid w:val="0"/>
          <w:sz w:val="24"/>
          <w:szCs w:val="24"/>
        </w:rPr>
        <w:t>2004</w:t>
      </w:r>
      <w:r>
        <w:rPr>
          <w:snapToGrid w:val="0"/>
          <w:sz w:val="24"/>
          <w:szCs w:val="24"/>
        </w:rPr>
        <w:t xml:space="preserve"> - 2005</w:t>
      </w:r>
      <w:r w:rsidRPr="00643A84">
        <w:rPr>
          <w:snapToGrid w:val="0"/>
          <w:sz w:val="24"/>
          <w:szCs w:val="24"/>
        </w:rPr>
        <w:tab/>
        <w:t>Southern Illinois University Competitive Dissertatio</w:t>
      </w:r>
      <w:r>
        <w:rPr>
          <w:snapToGrid w:val="0"/>
          <w:sz w:val="24"/>
          <w:szCs w:val="24"/>
        </w:rPr>
        <w:t>n Research Award</w:t>
      </w:r>
    </w:p>
    <w:p w:rsidR="0023512F" w:rsidRPr="00643A84" w:rsidRDefault="0023512F" w:rsidP="0023512F">
      <w:pPr>
        <w:spacing w:after="0"/>
        <w:ind w:left="1440" w:hanging="1350"/>
        <w:rPr>
          <w:snapToGrid w:val="0"/>
          <w:sz w:val="24"/>
          <w:szCs w:val="24"/>
        </w:rPr>
      </w:pPr>
    </w:p>
    <w:p w:rsidR="0023512F" w:rsidRPr="00643A84" w:rsidRDefault="0023512F" w:rsidP="0023512F">
      <w:pPr>
        <w:spacing w:after="0"/>
        <w:ind w:left="1440" w:hanging="1350"/>
        <w:rPr>
          <w:snapToGrid w:val="0"/>
          <w:sz w:val="24"/>
          <w:szCs w:val="24"/>
        </w:rPr>
      </w:pPr>
      <w:proofErr w:type="gramStart"/>
      <w:r w:rsidRPr="00643A84">
        <w:rPr>
          <w:snapToGrid w:val="0"/>
          <w:sz w:val="24"/>
          <w:szCs w:val="24"/>
        </w:rPr>
        <w:t xml:space="preserve">2003 </w:t>
      </w:r>
      <w:r>
        <w:rPr>
          <w:snapToGrid w:val="0"/>
          <w:sz w:val="24"/>
          <w:szCs w:val="24"/>
        </w:rPr>
        <w:t>- 2004</w:t>
      </w:r>
      <w:r w:rsidRPr="00643A84">
        <w:rPr>
          <w:snapToGrid w:val="0"/>
          <w:sz w:val="24"/>
          <w:szCs w:val="24"/>
        </w:rPr>
        <w:tab/>
        <w:t>American Geophysical Union, Horton (Hydrology) Research Grant.</w:t>
      </w:r>
      <w:proofErr w:type="gramEnd"/>
      <w:r w:rsidRPr="00643A84">
        <w:rPr>
          <w:snapToGrid w:val="0"/>
          <w:sz w:val="24"/>
          <w:szCs w:val="24"/>
        </w:rPr>
        <w:t xml:space="preserve"> Title of project: Human Forcing of Flood Hazard: Empirical Hydrologic Analysis of the Mississippi River</w:t>
      </w:r>
      <w:r>
        <w:rPr>
          <w:snapToGrid w:val="0"/>
          <w:sz w:val="24"/>
          <w:szCs w:val="24"/>
        </w:rPr>
        <w:t>.</w:t>
      </w:r>
    </w:p>
    <w:p w:rsidR="0023512F" w:rsidRPr="00643A84" w:rsidRDefault="0023512F" w:rsidP="0023512F">
      <w:pPr>
        <w:spacing w:after="0"/>
        <w:ind w:left="1440" w:hanging="1350"/>
        <w:rPr>
          <w:snapToGrid w:val="0"/>
          <w:sz w:val="24"/>
          <w:szCs w:val="24"/>
        </w:rPr>
      </w:pPr>
    </w:p>
    <w:p w:rsidR="0023512F" w:rsidRPr="00643A84" w:rsidRDefault="0023512F" w:rsidP="0023512F">
      <w:pPr>
        <w:spacing w:after="0"/>
        <w:ind w:left="1440" w:hanging="1350"/>
        <w:rPr>
          <w:snapToGrid w:val="0"/>
          <w:sz w:val="24"/>
          <w:szCs w:val="24"/>
        </w:rPr>
      </w:pPr>
      <w:proofErr w:type="gramStart"/>
      <w:r w:rsidRPr="00643A84">
        <w:rPr>
          <w:snapToGrid w:val="0"/>
          <w:sz w:val="24"/>
          <w:szCs w:val="24"/>
        </w:rPr>
        <w:t xml:space="preserve">2001 </w:t>
      </w:r>
      <w:r>
        <w:rPr>
          <w:snapToGrid w:val="0"/>
          <w:sz w:val="24"/>
          <w:szCs w:val="24"/>
        </w:rPr>
        <w:t>- 2003</w:t>
      </w:r>
      <w:r w:rsidRPr="00643A84">
        <w:rPr>
          <w:snapToGrid w:val="0"/>
          <w:sz w:val="24"/>
          <w:szCs w:val="24"/>
        </w:rPr>
        <w:tab/>
        <w:t>Association of State Floodplain Managers Floodplain Management Graduate Fellowship Program.</w:t>
      </w:r>
      <w:proofErr w:type="gramEnd"/>
      <w:r w:rsidRPr="00643A84">
        <w:rPr>
          <w:snapToGrid w:val="0"/>
          <w:sz w:val="24"/>
          <w:szCs w:val="24"/>
        </w:rPr>
        <w:t xml:space="preserve"> Title of project: Use of Stage Indexing and GIS to Efficiently Update</w:t>
      </w:r>
      <w:r>
        <w:rPr>
          <w:snapToGrid w:val="0"/>
          <w:sz w:val="24"/>
          <w:szCs w:val="24"/>
        </w:rPr>
        <w:t xml:space="preserve"> Flood Inundation Maps.</w:t>
      </w:r>
    </w:p>
    <w:p w:rsidR="0023512F" w:rsidRDefault="0023512F" w:rsidP="0023512F">
      <w:pPr>
        <w:spacing w:after="0"/>
        <w:rPr>
          <w:sz w:val="24"/>
          <w:szCs w:val="24"/>
        </w:rPr>
      </w:pPr>
    </w:p>
    <w:p w:rsidR="0023512F" w:rsidRDefault="0023512F" w:rsidP="0023512F">
      <w:pPr>
        <w:spacing w:after="0"/>
        <w:rPr>
          <w:sz w:val="24"/>
          <w:szCs w:val="24"/>
        </w:rPr>
      </w:pPr>
    </w:p>
    <w:p w:rsidR="000B0ECC" w:rsidRDefault="000B0ECC" w:rsidP="000B0ECC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0B0ECC" w:rsidRDefault="000B0ECC" w:rsidP="000B0ECC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0B0ECC" w:rsidRPr="00C0070E" w:rsidRDefault="000B0ECC" w:rsidP="000B0ECC">
      <w:pPr>
        <w:spacing w:after="0"/>
        <w:rPr>
          <w:rFonts w:ascii="Times New Roman" w:hAnsi="Times New Roman"/>
          <w:b/>
          <w:szCs w:val="24"/>
          <w:u w:val="single"/>
        </w:rPr>
      </w:pPr>
      <w:r w:rsidRPr="00C0070E">
        <w:rPr>
          <w:rFonts w:ascii="Times New Roman" w:hAnsi="Times New Roman"/>
          <w:b/>
          <w:szCs w:val="24"/>
          <w:u w:val="single"/>
        </w:rPr>
        <w:t>PUBLICATIONS IN REWIEW AND IN PREPREATION</w:t>
      </w:r>
    </w:p>
    <w:p w:rsidR="000B0ECC" w:rsidRPr="00643A84" w:rsidRDefault="000B0ECC" w:rsidP="000B0ECC">
      <w:pPr>
        <w:spacing w:after="0"/>
      </w:pPr>
    </w:p>
    <w:p w:rsidR="000B0ECC" w:rsidRPr="00434DA8" w:rsidRDefault="000B0ECC" w:rsidP="000B0ECC">
      <w:pPr>
        <w:spacing w:after="0"/>
        <w:ind w:left="720" w:hanging="630"/>
        <w:rPr>
          <w:sz w:val="24"/>
          <w:szCs w:val="24"/>
        </w:rPr>
      </w:pPr>
      <w:r>
        <w:rPr>
          <w:b/>
          <w:sz w:val="24"/>
          <w:szCs w:val="24"/>
        </w:rPr>
        <w:t xml:space="preserve">Heine R.A.,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Lampo</w:t>
      </w:r>
      <w:proofErr w:type="spellEnd"/>
      <w:r>
        <w:rPr>
          <w:sz w:val="24"/>
          <w:szCs w:val="24"/>
        </w:rPr>
        <w:t xml:space="preserve">, R. Johnson, J. Remo, In Prep, Changes in Bed Sediment Gradation of the Upper Mississippi River, 1925 and 2011. </w:t>
      </w:r>
      <w:proofErr w:type="gramStart"/>
      <w:r>
        <w:rPr>
          <w:sz w:val="24"/>
          <w:szCs w:val="24"/>
        </w:rPr>
        <w:t>Anticipated submission to River Research and Management in March, 2013.</w:t>
      </w:r>
      <w:proofErr w:type="gramEnd"/>
      <w:r>
        <w:rPr>
          <w:sz w:val="24"/>
          <w:szCs w:val="24"/>
        </w:rPr>
        <w:t xml:space="preserve"> </w:t>
      </w:r>
    </w:p>
    <w:p w:rsidR="000B0ECC" w:rsidRDefault="000B0ECC" w:rsidP="000B0ECC">
      <w:pPr>
        <w:spacing w:after="0"/>
        <w:ind w:left="720" w:hanging="63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Heine R.A.</w:t>
      </w:r>
      <w:r>
        <w:rPr>
          <w:sz w:val="24"/>
          <w:szCs w:val="24"/>
        </w:rPr>
        <w:t>, C. Hawes, and A. Johnson.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Prep, Spatial and Temporal Analysis of Subaqueous Dunes in the Upper Mississippi River.</w:t>
      </w:r>
      <w:proofErr w:type="gramEnd"/>
      <w:r>
        <w:rPr>
          <w:sz w:val="24"/>
          <w:szCs w:val="24"/>
        </w:rPr>
        <w:t xml:space="preserve"> Will submit to the journal: Geomorphology</w:t>
      </w:r>
    </w:p>
    <w:p w:rsidR="00321B95" w:rsidRDefault="00321B95" w:rsidP="0023512F">
      <w:pPr>
        <w:spacing w:after="0"/>
        <w:rPr>
          <w:sz w:val="24"/>
          <w:szCs w:val="24"/>
        </w:rPr>
      </w:pPr>
    </w:p>
    <w:p w:rsidR="00321B95" w:rsidRDefault="00321B95" w:rsidP="0023512F">
      <w:pPr>
        <w:spacing w:after="0"/>
        <w:rPr>
          <w:sz w:val="24"/>
          <w:szCs w:val="24"/>
        </w:rPr>
      </w:pPr>
    </w:p>
    <w:p w:rsidR="00321B95" w:rsidRPr="00643A84" w:rsidRDefault="00321B95" w:rsidP="0023512F">
      <w:pPr>
        <w:spacing w:after="0"/>
        <w:rPr>
          <w:sz w:val="24"/>
          <w:szCs w:val="24"/>
        </w:rPr>
      </w:pPr>
    </w:p>
    <w:p w:rsidR="0023512F" w:rsidRPr="00C0070E" w:rsidRDefault="0023512F" w:rsidP="0023512F">
      <w:pPr>
        <w:spacing w:after="0"/>
        <w:rPr>
          <w:rFonts w:ascii="Times New Roman" w:hAnsi="Times New Roman"/>
          <w:b/>
          <w:szCs w:val="24"/>
          <w:u w:val="single"/>
        </w:rPr>
      </w:pPr>
      <w:r w:rsidRPr="00C0070E">
        <w:rPr>
          <w:rFonts w:ascii="Times New Roman" w:hAnsi="Times New Roman"/>
          <w:b/>
          <w:szCs w:val="24"/>
          <w:u w:val="single"/>
        </w:rPr>
        <w:t xml:space="preserve">PEER-REVIEWED PUBLICATIONS </w:t>
      </w:r>
    </w:p>
    <w:p w:rsidR="0023512F" w:rsidRDefault="0023512F" w:rsidP="0023512F">
      <w:pPr>
        <w:ind w:left="360" w:hanging="360"/>
        <w:rPr>
          <w:b/>
          <w:sz w:val="24"/>
          <w:szCs w:val="24"/>
        </w:rPr>
      </w:pPr>
    </w:p>
    <w:p w:rsidR="0023512F" w:rsidRDefault="0023512F" w:rsidP="0023512F">
      <w:pPr>
        <w:ind w:left="360" w:hanging="360"/>
        <w:rPr>
          <w:sz w:val="24"/>
          <w:szCs w:val="24"/>
        </w:rPr>
      </w:pPr>
      <w:r w:rsidRPr="00434DA8">
        <w:rPr>
          <w:b/>
          <w:sz w:val="24"/>
          <w:szCs w:val="24"/>
        </w:rPr>
        <w:t>H</w:t>
      </w:r>
      <w:r w:rsidR="00434DA8" w:rsidRPr="00434DA8">
        <w:rPr>
          <w:b/>
          <w:sz w:val="24"/>
          <w:szCs w:val="24"/>
        </w:rPr>
        <w:t>eine, R. A.</w:t>
      </w:r>
      <w:r w:rsidR="00434DA8">
        <w:rPr>
          <w:sz w:val="24"/>
          <w:szCs w:val="24"/>
        </w:rPr>
        <w:t>, and N. Pinter, 2012,</w:t>
      </w:r>
      <w:r w:rsidRPr="0023512F">
        <w:rPr>
          <w:sz w:val="24"/>
          <w:szCs w:val="24"/>
        </w:rPr>
        <w:t xml:space="preserve"> Levee effects upon flood levels: an empirical ass</w:t>
      </w:r>
      <w:r w:rsidR="00434DA8">
        <w:rPr>
          <w:sz w:val="24"/>
          <w:szCs w:val="24"/>
        </w:rPr>
        <w:t xml:space="preserve">essment. </w:t>
      </w:r>
      <w:r w:rsidR="00434DA8" w:rsidRPr="00434DA8">
        <w:rPr>
          <w:i/>
          <w:sz w:val="24"/>
          <w:szCs w:val="24"/>
        </w:rPr>
        <w:t>Hydrological Processes</w:t>
      </w:r>
      <w:r w:rsidR="00434DA8">
        <w:rPr>
          <w:sz w:val="24"/>
          <w:szCs w:val="24"/>
        </w:rPr>
        <w:t>, Volume 26, Issue 21, Pages 3225-3240,</w:t>
      </w:r>
      <w:r>
        <w:rPr>
          <w:sz w:val="24"/>
          <w:szCs w:val="24"/>
        </w:rPr>
        <w:t xml:space="preserve"> </w:t>
      </w:r>
      <w:r w:rsidR="00434DA8" w:rsidRPr="00434DA8">
        <w:rPr>
          <w:sz w:val="24"/>
          <w:szCs w:val="24"/>
        </w:rPr>
        <w:t>10.1002/hyp.8261</w:t>
      </w:r>
    </w:p>
    <w:p w:rsidR="00321B95" w:rsidRPr="004676BB" w:rsidRDefault="00321B95" w:rsidP="00321B95">
      <w:pPr>
        <w:ind w:left="36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Nicholas Pinter, </w:t>
      </w:r>
      <w:proofErr w:type="spellStart"/>
      <w:r>
        <w:rPr>
          <w:sz w:val="24"/>
          <w:szCs w:val="24"/>
        </w:rPr>
        <w:t>Abebe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Jemberie</w:t>
      </w:r>
      <w:proofErr w:type="spellEnd"/>
      <w:r>
        <w:rPr>
          <w:sz w:val="24"/>
          <w:szCs w:val="24"/>
        </w:rPr>
        <w:t xml:space="preserve">, Jonathan Remo, </w:t>
      </w:r>
      <w:r w:rsidRPr="004676BB">
        <w:rPr>
          <w:b/>
          <w:sz w:val="24"/>
          <w:szCs w:val="24"/>
        </w:rPr>
        <w:t>Reuben Heine</w:t>
      </w:r>
      <w:r>
        <w:rPr>
          <w:sz w:val="24"/>
          <w:szCs w:val="24"/>
        </w:rPr>
        <w:t xml:space="preserve">, Brian Ickes. </w:t>
      </w:r>
      <w:r>
        <w:rPr>
          <w:sz w:val="24"/>
          <w:szCs w:val="24"/>
        </w:rPr>
        <w:t>2010</w:t>
      </w:r>
      <w:r w:rsidRPr="00FD29F7">
        <w:rPr>
          <w:sz w:val="24"/>
          <w:szCs w:val="24"/>
        </w:rPr>
        <w:t xml:space="preserve">, </w:t>
      </w:r>
      <w:r w:rsidRPr="008837DD">
        <w:rPr>
          <w:sz w:val="24"/>
          <w:szCs w:val="24"/>
        </w:rPr>
        <w:t>Cumulative impacts of river engineering, Mississippi and Lower Missouri rivers</w:t>
      </w:r>
      <w:r w:rsidRPr="00FD29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River Research and Application, </w:t>
      </w:r>
      <w:r w:rsidRPr="004676BB">
        <w:rPr>
          <w:sz w:val="24"/>
          <w:szCs w:val="24"/>
        </w:rPr>
        <w:t>DOI: 10.1002/rra.1269</w:t>
      </w:r>
      <w:r>
        <w:rPr>
          <w:i/>
          <w:sz w:val="24"/>
          <w:szCs w:val="24"/>
        </w:rPr>
        <w:t>.</w:t>
      </w:r>
    </w:p>
    <w:p w:rsidR="0023512F" w:rsidRDefault="0023512F" w:rsidP="0023512F">
      <w:pPr>
        <w:ind w:left="360" w:hanging="360"/>
        <w:rPr>
          <w:sz w:val="24"/>
          <w:szCs w:val="24"/>
        </w:rPr>
      </w:pPr>
      <w:r w:rsidRPr="00DD28EB">
        <w:rPr>
          <w:sz w:val="24"/>
          <w:szCs w:val="24"/>
        </w:rPr>
        <w:lastRenderedPageBreak/>
        <w:t xml:space="preserve">Jonathan W.F. Remo, Nicholas Pinter, </w:t>
      </w:r>
      <w:r w:rsidRPr="00DD28EB">
        <w:rPr>
          <w:b/>
          <w:sz w:val="24"/>
          <w:szCs w:val="24"/>
        </w:rPr>
        <w:t>Reuben</w:t>
      </w:r>
      <w:r w:rsidR="00A0242D">
        <w:rPr>
          <w:b/>
          <w:sz w:val="24"/>
          <w:szCs w:val="24"/>
        </w:rPr>
        <w:t xml:space="preserve"> A.</w:t>
      </w:r>
      <w:r w:rsidRPr="00DD28EB">
        <w:rPr>
          <w:b/>
          <w:sz w:val="24"/>
          <w:szCs w:val="24"/>
        </w:rPr>
        <w:t xml:space="preserve"> Heine</w:t>
      </w:r>
      <w:r>
        <w:rPr>
          <w:sz w:val="24"/>
          <w:szCs w:val="24"/>
        </w:rPr>
        <w:t>. 2009,</w:t>
      </w:r>
      <w:r w:rsidRPr="00DD28EB">
        <w:rPr>
          <w:sz w:val="24"/>
          <w:szCs w:val="24"/>
        </w:rPr>
        <w:t xml:space="preserve"> The use of retro- and scenario-modeling to assess effects of 100+ years river of engineering and land-cover change on Middle and Lower Mississippi River flood stages, </w:t>
      </w:r>
      <w:r w:rsidRPr="00434DA8">
        <w:rPr>
          <w:i/>
          <w:sz w:val="24"/>
          <w:szCs w:val="24"/>
        </w:rPr>
        <w:t>Journal of Hydrology</w:t>
      </w:r>
      <w:r>
        <w:rPr>
          <w:sz w:val="24"/>
          <w:szCs w:val="24"/>
        </w:rPr>
        <w:t>, Volume 376, Issues 3-4,</w:t>
      </w:r>
      <w:r w:rsidRPr="00DD28EB">
        <w:rPr>
          <w:sz w:val="24"/>
          <w:szCs w:val="24"/>
        </w:rPr>
        <w:t xml:space="preserve"> Pages 403-416, DOI: 10.1016/j.jhydrol.2009.07.049.</w:t>
      </w:r>
    </w:p>
    <w:p w:rsidR="0023512F" w:rsidRPr="00FD29F7" w:rsidRDefault="0023512F" w:rsidP="0023512F">
      <w:pPr>
        <w:spacing w:after="0"/>
        <w:ind w:left="360" w:hanging="270"/>
        <w:rPr>
          <w:sz w:val="24"/>
          <w:szCs w:val="24"/>
          <w:lang w:val="sv-SE"/>
        </w:rPr>
      </w:pPr>
      <w:r w:rsidRPr="00A01150">
        <w:rPr>
          <w:b/>
          <w:sz w:val="24"/>
          <w:szCs w:val="24"/>
          <w:lang w:val="sv-SE"/>
        </w:rPr>
        <w:t>Heine, R.A</w:t>
      </w:r>
      <w:r>
        <w:rPr>
          <w:sz w:val="24"/>
          <w:szCs w:val="24"/>
          <w:lang w:val="sv-SE"/>
        </w:rPr>
        <w:t>., and Christopher Lant. 2009</w:t>
      </w:r>
      <w:r w:rsidRPr="00A01150">
        <w:rPr>
          <w:sz w:val="24"/>
          <w:szCs w:val="24"/>
          <w:lang w:val="sv-SE"/>
        </w:rPr>
        <w:t xml:space="preserve">. Spatial And Temporal Patterns of Stream Channel Incision in the Loess Region of the Missouri River. </w:t>
      </w:r>
      <w:r w:rsidRPr="00A01150">
        <w:rPr>
          <w:i/>
          <w:sz w:val="24"/>
          <w:szCs w:val="24"/>
          <w:lang w:val="sv-SE"/>
        </w:rPr>
        <w:t>Annals of the Association of American Geographers</w:t>
      </w:r>
      <w:r>
        <w:rPr>
          <w:i/>
          <w:sz w:val="24"/>
          <w:szCs w:val="24"/>
          <w:lang w:val="sv-SE"/>
        </w:rPr>
        <w:t>.</w:t>
      </w:r>
      <w:r w:rsidRPr="00A01150">
        <w:rPr>
          <w:i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 99 (2): 231-253.</w:t>
      </w:r>
    </w:p>
    <w:p w:rsidR="0023512F" w:rsidRDefault="0023512F" w:rsidP="0023512F">
      <w:pPr>
        <w:autoSpaceDE w:val="0"/>
        <w:autoSpaceDN w:val="0"/>
        <w:adjustRightInd w:val="0"/>
        <w:spacing w:before="100" w:after="0"/>
        <w:ind w:left="360" w:hanging="270"/>
        <w:rPr>
          <w:sz w:val="24"/>
          <w:szCs w:val="24"/>
        </w:rPr>
      </w:pPr>
      <w:r w:rsidRPr="00FD29F7">
        <w:rPr>
          <w:sz w:val="24"/>
          <w:szCs w:val="24"/>
        </w:rPr>
        <w:t xml:space="preserve">Pinter, N., A. A. </w:t>
      </w:r>
      <w:proofErr w:type="spellStart"/>
      <w:r w:rsidRPr="00FD29F7">
        <w:rPr>
          <w:sz w:val="24"/>
          <w:szCs w:val="24"/>
        </w:rPr>
        <w:t>Jemberie</w:t>
      </w:r>
      <w:proofErr w:type="spellEnd"/>
      <w:r w:rsidRPr="00FD29F7">
        <w:rPr>
          <w:sz w:val="24"/>
          <w:szCs w:val="24"/>
        </w:rPr>
        <w:t xml:space="preserve">, J. W. F. Remo, </w:t>
      </w:r>
      <w:r w:rsidRPr="00FD29F7">
        <w:rPr>
          <w:b/>
          <w:sz w:val="24"/>
          <w:szCs w:val="24"/>
        </w:rPr>
        <w:t>R. A. Heine</w:t>
      </w:r>
      <w:r w:rsidRPr="00FD29F7">
        <w:rPr>
          <w:sz w:val="24"/>
          <w:szCs w:val="24"/>
        </w:rPr>
        <w:t>, and B. S. Ickes</w:t>
      </w:r>
      <w:r>
        <w:rPr>
          <w:sz w:val="24"/>
          <w:szCs w:val="24"/>
        </w:rPr>
        <w:t>. 2008</w:t>
      </w:r>
      <w:r w:rsidRPr="00FD29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FD29F7">
        <w:rPr>
          <w:sz w:val="24"/>
          <w:szCs w:val="24"/>
        </w:rPr>
        <w:t xml:space="preserve">Flood trends and river engineering on the Mississippi River system, </w:t>
      </w:r>
      <w:r w:rsidRPr="00FD29F7">
        <w:rPr>
          <w:i/>
          <w:iCs/>
          <w:sz w:val="24"/>
          <w:szCs w:val="24"/>
        </w:rPr>
        <w:t>Geophys</w:t>
      </w:r>
      <w:r>
        <w:rPr>
          <w:i/>
          <w:iCs/>
          <w:sz w:val="24"/>
          <w:szCs w:val="24"/>
        </w:rPr>
        <w:t>ical</w:t>
      </w:r>
      <w:r w:rsidRPr="00FD29F7">
        <w:rPr>
          <w:i/>
          <w:iCs/>
          <w:sz w:val="24"/>
          <w:szCs w:val="24"/>
        </w:rPr>
        <w:t xml:space="preserve"> Res</w:t>
      </w:r>
      <w:r>
        <w:rPr>
          <w:i/>
          <w:iCs/>
          <w:sz w:val="24"/>
          <w:szCs w:val="24"/>
        </w:rPr>
        <w:t>earch</w:t>
      </w:r>
      <w:r w:rsidRPr="00FD29F7">
        <w:rPr>
          <w:i/>
          <w:iCs/>
          <w:sz w:val="24"/>
          <w:szCs w:val="24"/>
        </w:rPr>
        <w:t xml:space="preserve"> Lett</w:t>
      </w:r>
      <w:r>
        <w:rPr>
          <w:i/>
          <w:iCs/>
          <w:sz w:val="24"/>
          <w:szCs w:val="24"/>
        </w:rPr>
        <w:t>ers</w:t>
      </w:r>
      <w:r w:rsidRPr="00FD29F7">
        <w:rPr>
          <w:sz w:val="24"/>
          <w:szCs w:val="24"/>
        </w:rPr>
        <w:t xml:space="preserve">, 35, L23404, doi:10.1029/2008GL035987. </w:t>
      </w:r>
    </w:p>
    <w:p w:rsidR="0023512F" w:rsidRDefault="0023512F" w:rsidP="0023512F">
      <w:pPr>
        <w:autoSpaceDE w:val="0"/>
        <w:autoSpaceDN w:val="0"/>
        <w:adjustRightInd w:val="0"/>
        <w:spacing w:before="100"/>
        <w:ind w:left="360" w:hanging="270"/>
        <w:rPr>
          <w:sz w:val="24"/>
          <w:szCs w:val="24"/>
        </w:rPr>
      </w:pPr>
      <w:proofErr w:type="gramStart"/>
      <w:r w:rsidRPr="00FD29F7">
        <w:rPr>
          <w:sz w:val="24"/>
          <w:szCs w:val="24"/>
        </w:rPr>
        <w:t>Remo,</w:t>
      </w:r>
      <w:r>
        <w:rPr>
          <w:sz w:val="24"/>
          <w:szCs w:val="24"/>
        </w:rPr>
        <w:t xml:space="preserve"> J.,</w:t>
      </w:r>
      <w:r w:rsidRPr="00FD2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 Pinter, </w:t>
      </w:r>
      <w:r w:rsidRPr="00FD29F7">
        <w:rPr>
          <w:b/>
          <w:sz w:val="24"/>
          <w:szCs w:val="24"/>
        </w:rPr>
        <w:t>R. A. Heine</w:t>
      </w:r>
      <w:r w:rsidRPr="00FD29F7">
        <w:rPr>
          <w:sz w:val="24"/>
          <w:szCs w:val="24"/>
        </w:rPr>
        <w:t>, and B. S. Ickes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2008,</w:t>
      </w:r>
      <w:r w:rsidRPr="00FD29F7">
        <w:rPr>
          <w:sz w:val="24"/>
          <w:szCs w:val="24"/>
        </w:rPr>
        <w:t xml:space="preserve"> </w:t>
      </w:r>
      <w:r w:rsidRPr="00D160C0">
        <w:rPr>
          <w:sz w:val="24"/>
          <w:szCs w:val="24"/>
        </w:rPr>
        <w:t>New Databases Reveal 200 Years of Change</w:t>
      </w:r>
      <w:r>
        <w:rPr>
          <w:sz w:val="24"/>
          <w:szCs w:val="24"/>
        </w:rPr>
        <w:t xml:space="preserve"> </w:t>
      </w:r>
      <w:r w:rsidRPr="00D160C0">
        <w:rPr>
          <w:sz w:val="24"/>
          <w:szCs w:val="24"/>
        </w:rPr>
        <w:t>on the Mississippi River System</w:t>
      </w:r>
      <w:r>
        <w:rPr>
          <w:sz w:val="24"/>
          <w:szCs w:val="24"/>
        </w:rPr>
        <w:t xml:space="preserve"> </w:t>
      </w:r>
      <w:r w:rsidRPr="00D160C0">
        <w:rPr>
          <w:i/>
          <w:sz w:val="24"/>
          <w:szCs w:val="24"/>
        </w:rPr>
        <w:t>Eos</w:t>
      </w:r>
      <w:r w:rsidRPr="00D160C0">
        <w:rPr>
          <w:sz w:val="24"/>
          <w:szCs w:val="24"/>
        </w:rPr>
        <w:t>, Vol. 89, No. 14, 1 April 2008</w:t>
      </w:r>
    </w:p>
    <w:p w:rsidR="0023512F" w:rsidRDefault="0023512F" w:rsidP="0023512F">
      <w:pPr>
        <w:ind w:left="360" w:hanging="270"/>
        <w:rPr>
          <w:sz w:val="24"/>
          <w:szCs w:val="24"/>
          <w:lang w:val="sv-SE"/>
        </w:rPr>
      </w:pPr>
      <w:r w:rsidRPr="00643A84">
        <w:rPr>
          <w:b/>
          <w:sz w:val="24"/>
          <w:szCs w:val="24"/>
          <w:lang w:val="sv-SE"/>
        </w:rPr>
        <w:t>Heine, R.A.</w:t>
      </w:r>
      <w:r w:rsidRPr="00643A84">
        <w:rPr>
          <w:sz w:val="24"/>
          <w:szCs w:val="24"/>
          <w:lang w:val="sv-SE"/>
        </w:rPr>
        <w:t xml:space="preserve"> and N Pinter.</w:t>
      </w:r>
      <w:r>
        <w:rPr>
          <w:sz w:val="24"/>
          <w:szCs w:val="24"/>
          <w:lang w:val="sv-SE"/>
        </w:rPr>
        <w:t xml:space="preserve"> 2005. </w:t>
      </w:r>
      <w:r w:rsidRPr="00643A84">
        <w:rPr>
          <w:sz w:val="24"/>
          <w:szCs w:val="24"/>
          <w:lang w:val="sv-SE"/>
        </w:rPr>
        <w:t xml:space="preserve">Rapid Revision of Flood-Hazard Maps Using GIS and Stage-Based Flood-Frequency Analysis. </w:t>
      </w:r>
      <w:r>
        <w:rPr>
          <w:i/>
          <w:sz w:val="24"/>
          <w:szCs w:val="24"/>
          <w:lang w:val="sv-SE"/>
        </w:rPr>
        <w:t>Journal of Floodplain Management</w:t>
      </w:r>
      <w:r w:rsidRPr="00643A84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5(1): 17-31.</w:t>
      </w:r>
    </w:p>
    <w:p w:rsidR="0023512F" w:rsidRPr="00D015F3" w:rsidRDefault="0023512F" w:rsidP="0023512F">
      <w:pPr>
        <w:ind w:left="360" w:hanging="270"/>
        <w:rPr>
          <w:sz w:val="24"/>
          <w:szCs w:val="24"/>
          <w:lang w:val="sv-SE"/>
        </w:rPr>
      </w:pPr>
      <w:r w:rsidRPr="00643A84">
        <w:rPr>
          <w:sz w:val="24"/>
          <w:szCs w:val="24"/>
          <w:lang w:val="sv-SE"/>
        </w:rPr>
        <w:t xml:space="preserve">Pinter, N. and </w:t>
      </w:r>
      <w:r w:rsidRPr="00643A84">
        <w:rPr>
          <w:b/>
          <w:sz w:val="24"/>
          <w:szCs w:val="24"/>
          <w:lang w:val="sv-SE"/>
        </w:rPr>
        <w:t>R.A. Heine</w:t>
      </w:r>
      <w:r w:rsidRPr="00643A84">
        <w:rPr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sv-SE"/>
        </w:rPr>
        <w:t xml:space="preserve">2005. </w:t>
      </w:r>
      <w:r w:rsidRPr="00643A84">
        <w:rPr>
          <w:sz w:val="24"/>
          <w:szCs w:val="24"/>
          <w:lang w:val="sv-SE"/>
        </w:rPr>
        <w:t xml:space="preserve">Hydrodynamic and Morphodynamic Response to River Engineering Documented by Fixed-Discharge Analysis, Lower Missouri River, USA. </w:t>
      </w:r>
      <w:r w:rsidRPr="00643A84">
        <w:rPr>
          <w:i/>
          <w:sz w:val="24"/>
          <w:szCs w:val="24"/>
          <w:lang w:val="sv-SE"/>
        </w:rPr>
        <w:t>Journal of Hydrology</w:t>
      </w:r>
      <w:r w:rsidRPr="00643A84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</w:t>
      </w:r>
      <w:r w:rsidRPr="00D015F3">
        <w:rPr>
          <w:sz w:val="24"/>
          <w:szCs w:val="24"/>
          <w:lang w:val="sv-SE"/>
        </w:rPr>
        <w:t>302(1-4) 70-91.</w:t>
      </w:r>
    </w:p>
    <w:p w:rsidR="0023512F" w:rsidRPr="00643A84" w:rsidRDefault="0023512F" w:rsidP="0023512F">
      <w:pPr>
        <w:ind w:left="360" w:hanging="270"/>
        <w:rPr>
          <w:sz w:val="24"/>
          <w:szCs w:val="24"/>
          <w:lang w:val="sv-SE"/>
        </w:rPr>
      </w:pPr>
      <w:r w:rsidRPr="00643A84">
        <w:rPr>
          <w:b/>
          <w:sz w:val="24"/>
          <w:szCs w:val="24"/>
          <w:lang w:val="sv-SE"/>
        </w:rPr>
        <w:t>Heine, R.A.</w:t>
      </w:r>
      <w:r w:rsidRPr="00643A84">
        <w:rPr>
          <w:sz w:val="24"/>
          <w:szCs w:val="24"/>
          <w:lang w:val="sv-SE"/>
        </w:rPr>
        <w:t xml:space="preserve">, C. Lant, and R. Sengupta. 2004. Development and Comparison of Approaches for Automated Mapping of Stream Channel Networks.  </w:t>
      </w:r>
      <w:r w:rsidRPr="00643A84">
        <w:rPr>
          <w:i/>
          <w:sz w:val="24"/>
          <w:szCs w:val="24"/>
          <w:lang w:val="sv-SE"/>
        </w:rPr>
        <w:t>Annals of the Association of American Geographers</w:t>
      </w:r>
      <w:r w:rsidRPr="00643A84">
        <w:rPr>
          <w:sz w:val="24"/>
          <w:szCs w:val="24"/>
          <w:lang w:val="sv-SE"/>
        </w:rPr>
        <w:t>. 94(3): 477-490.</w:t>
      </w: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  <w:lang w:val="sv-SE"/>
        </w:rPr>
      </w:pPr>
      <w:r w:rsidRPr="00643A84">
        <w:rPr>
          <w:sz w:val="24"/>
          <w:szCs w:val="24"/>
          <w:lang w:val="sv-SE"/>
        </w:rPr>
        <w:t xml:space="preserve">Pinter, N., J.H. Wlosinski, and </w:t>
      </w:r>
      <w:r w:rsidRPr="00643A84">
        <w:rPr>
          <w:b/>
          <w:sz w:val="24"/>
          <w:szCs w:val="24"/>
          <w:lang w:val="sv-SE"/>
        </w:rPr>
        <w:t>R.A. Heine</w:t>
      </w:r>
      <w:r w:rsidRPr="00643A84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2002.</w:t>
      </w:r>
      <w:r w:rsidRPr="00643A84">
        <w:rPr>
          <w:sz w:val="24"/>
          <w:szCs w:val="24"/>
          <w:lang w:val="sv-SE"/>
        </w:rPr>
        <w:t xml:space="preserve"> The Case for Utilization of Stage Data in Flood Frequency Analysis: Preliminary Results from the Middle Mississippi and Lower Missouri Rivers. </w:t>
      </w:r>
      <w:r w:rsidRPr="00643A84">
        <w:rPr>
          <w:i/>
          <w:sz w:val="24"/>
          <w:szCs w:val="24"/>
          <w:lang w:val="sv-SE"/>
        </w:rPr>
        <w:t>Hydrological Science and Technology</w:t>
      </w:r>
      <w:r w:rsidRPr="00643A84">
        <w:rPr>
          <w:sz w:val="24"/>
          <w:szCs w:val="24"/>
          <w:lang w:val="sv-SE"/>
        </w:rPr>
        <w:t>, 18(1-4): 173-185.</w:t>
      </w:r>
    </w:p>
    <w:p w:rsidR="0023512F" w:rsidRPr="00643A84" w:rsidRDefault="0023512F" w:rsidP="0023512F">
      <w:pPr>
        <w:spacing w:after="0"/>
        <w:rPr>
          <w:sz w:val="24"/>
          <w:szCs w:val="24"/>
          <w:lang w:val="sv-SE"/>
        </w:rPr>
      </w:pPr>
    </w:p>
    <w:p w:rsidR="0023512F" w:rsidRDefault="0023512F" w:rsidP="0023512F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23512F" w:rsidRPr="00C0070E" w:rsidRDefault="0023512F" w:rsidP="0023512F">
      <w:pPr>
        <w:pStyle w:val="BodyTextIndent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3512F" w:rsidRPr="00C0070E" w:rsidRDefault="0023512F" w:rsidP="0023512F">
      <w:pPr>
        <w:pStyle w:val="BodyTextInden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0070E">
        <w:rPr>
          <w:rFonts w:ascii="Times New Roman" w:hAnsi="Times New Roman"/>
          <w:b/>
          <w:sz w:val="24"/>
          <w:szCs w:val="24"/>
          <w:u w:val="single"/>
        </w:rPr>
        <w:t>OTHER PUBLICATIONS AND PRESENTATIONS</w:t>
      </w:r>
    </w:p>
    <w:p w:rsidR="0023512F" w:rsidRPr="00643A84" w:rsidRDefault="0023512F" w:rsidP="0023512F">
      <w:pPr>
        <w:spacing w:after="0"/>
        <w:rPr>
          <w:b/>
          <w:sz w:val="24"/>
          <w:szCs w:val="24"/>
        </w:rPr>
      </w:pPr>
    </w:p>
    <w:p w:rsidR="0023512F" w:rsidRDefault="00DF3D37" w:rsidP="0023512F">
      <w:pPr>
        <w:spacing w:after="0"/>
        <w:ind w:left="360" w:hanging="27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Geedey</w:t>
      </w:r>
      <w:proofErr w:type="spellEnd"/>
      <w:r>
        <w:rPr>
          <w:sz w:val="24"/>
          <w:szCs w:val="24"/>
        </w:rPr>
        <w:t xml:space="preserve">, Kevin and </w:t>
      </w:r>
      <w:r w:rsidRPr="00C20798">
        <w:rPr>
          <w:b/>
          <w:sz w:val="24"/>
          <w:szCs w:val="24"/>
        </w:rPr>
        <w:t>Reuben Heine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2012, </w:t>
      </w:r>
      <w:r w:rsidR="00592196" w:rsidRPr="00DF3D37">
        <w:rPr>
          <w:sz w:val="24"/>
          <w:szCs w:val="24"/>
        </w:rPr>
        <w:t>Sylvan Slough Mussel Survey</w:t>
      </w:r>
      <w:r w:rsidR="00592196">
        <w:rPr>
          <w:sz w:val="24"/>
          <w:szCs w:val="24"/>
        </w:rPr>
        <w:t xml:space="preserve"> </w:t>
      </w:r>
      <w:r w:rsidR="00592196" w:rsidRPr="00DF3D37">
        <w:rPr>
          <w:sz w:val="24"/>
          <w:szCs w:val="24"/>
        </w:rPr>
        <w:t>Pool 16, Upper Mississippi River</w:t>
      </w:r>
      <w:r>
        <w:rPr>
          <w:sz w:val="24"/>
          <w:szCs w:val="24"/>
        </w:rPr>
        <w:t xml:space="preserve">, </w:t>
      </w:r>
      <w:r w:rsidR="00592196">
        <w:rPr>
          <w:sz w:val="24"/>
          <w:szCs w:val="24"/>
        </w:rPr>
        <w:t xml:space="preserve">A report </w:t>
      </w:r>
      <w:r w:rsidRPr="00DF3D37">
        <w:rPr>
          <w:sz w:val="24"/>
          <w:szCs w:val="24"/>
        </w:rPr>
        <w:t>prepared for</w:t>
      </w:r>
      <w:r>
        <w:rPr>
          <w:sz w:val="24"/>
          <w:szCs w:val="24"/>
        </w:rPr>
        <w:t xml:space="preserve"> t</w:t>
      </w:r>
      <w:r w:rsidRPr="00DF3D37">
        <w:rPr>
          <w:sz w:val="24"/>
          <w:szCs w:val="24"/>
        </w:rPr>
        <w:t>he Rock Island Field Office, Ecological Services of the</w:t>
      </w:r>
      <w:r>
        <w:rPr>
          <w:sz w:val="24"/>
          <w:szCs w:val="24"/>
        </w:rPr>
        <w:t xml:space="preserve"> </w:t>
      </w:r>
      <w:r w:rsidRPr="00DF3D37">
        <w:rPr>
          <w:sz w:val="24"/>
          <w:szCs w:val="24"/>
        </w:rPr>
        <w:t>U.S. Fish and Wildlife Service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 pages.</w:t>
      </w:r>
      <w:proofErr w:type="gramEnd"/>
      <w:r>
        <w:rPr>
          <w:sz w:val="24"/>
          <w:szCs w:val="24"/>
        </w:rPr>
        <w:t xml:space="preserve"> </w:t>
      </w:r>
    </w:p>
    <w:p w:rsidR="00592196" w:rsidRDefault="00592196" w:rsidP="0023512F">
      <w:pPr>
        <w:spacing w:after="0"/>
        <w:ind w:left="360" w:hanging="270"/>
        <w:rPr>
          <w:sz w:val="24"/>
          <w:szCs w:val="24"/>
        </w:rPr>
      </w:pPr>
    </w:p>
    <w:p w:rsidR="00592196" w:rsidRDefault="00592196" w:rsidP="0023512F">
      <w:pPr>
        <w:spacing w:after="0"/>
        <w:ind w:left="360" w:hanging="270"/>
        <w:rPr>
          <w:sz w:val="24"/>
          <w:szCs w:val="24"/>
        </w:rPr>
      </w:pPr>
      <w:proofErr w:type="gramStart"/>
      <w:r w:rsidRPr="00C20798">
        <w:rPr>
          <w:b/>
          <w:sz w:val="24"/>
          <w:szCs w:val="24"/>
        </w:rPr>
        <w:t>Heine, Reuben</w:t>
      </w:r>
      <w:r>
        <w:rPr>
          <w:sz w:val="24"/>
          <w:szCs w:val="24"/>
        </w:rPr>
        <w:t xml:space="preserve"> (invited presenter), 2012.</w:t>
      </w:r>
      <w:proofErr w:type="gramEnd"/>
      <w:r>
        <w:rPr>
          <w:sz w:val="24"/>
          <w:szCs w:val="24"/>
        </w:rPr>
        <w:t xml:space="preserve"> </w:t>
      </w:r>
      <w:r w:rsidRPr="00592196">
        <w:rPr>
          <w:sz w:val="24"/>
          <w:szCs w:val="24"/>
        </w:rPr>
        <w:t>Learning From Levees: How They Affect Water Levels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Presented at </w:t>
      </w:r>
      <w:r w:rsidR="00EC4A47">
        <w:rPr>
          <w:sz w:val="24"/>
          <w:szCs w:val="24"/>
        </w:rPr>
        <w:t>River Action’s</w:t>
      </w:r>
      <w:r>
        <w:rPr>
          <w:sz w:val="24"/>
          <w:szCs w:val="24"/>
        </w:rPr>
        <w:t xml:space="preserve"> 2012 Annual Upper Mississippi River Conference.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Sept 26</w:t>
      </w:r>
      <w:r w:rsidRPr="005921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28</w:t>
      </w:r>
      <w:r w:rsidRPr="005921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2012 in Moline, IL.</w:t>
      </w:r>
      <w:proofErr w:type="gramEnd"/>
      <w:r>
        <w:rPr>
          <w:sz w:val="24"/>
          <w:szCs w:val="24"/>
        </w:rPr>
        <w:t xml:space="preserve"> </w:t>
      </w:r>
    </w:p>
    <w:p w:rsidR="00DF3D37" w:rsidRDefault="00DF3D37" w:rsidP="0023512F">
      <w:pPr>
        <w:spacing w:after="0"/>
        <w:ind w:left="360" w:hanging="270"/>
        <w:rPr>
          <w:sz w:val="24"/>
          <w:szCs w:val="24"/>
        </w:rPr>
      </w:pPr>
    </w:p>
    <w:p w:rsidR="00DF3D37" w:rsidRDefault="00592196" w:rsidP="00592196">
      <w:pPr>
        <w:spacing w:after="0"/>
        <w:ind w:left="360" w:hanging="270"/>
        <w:rPr>
          <w:sz w:val="24"/>
          <w:szCs w:val="24"/>
        </w:rPr>
      </w:pPr>
      <w:r w:rsidRPr="00C20798">
        <w:rPr>
          <w:b/>
          <w:sz w:val="24"/>
          <w:szCs w:val="24"/>
        </w:rPr>
        <w:t>Heine, Reuben</w:t>
      </w:r>
      <w:r>
        <w:rPr>
          <w:sz w:val="24"/>
          <w:szCs w:val="24"/>
        </w:rPr>
        <w:t xml:space="preserve"> and Christopher Hawes, 2011, </w:t>
      </w:r>
      <w:r w:rsidRPr="00DF3D37">
        <w:rPr>
          <w:sz w:val="24"/>
          <w:szCs w:val="24"/>
        </w:rPr>
        <w:t>The Impact Of Water Temperature And Discharge On The Geometry Of Subaqueous Dunes, Upper Mississippi River Pool 16.</w:t>
      </w:r>
      <w:r>
        <w:rPr>
          <w:sz w:val="24"/>
          <w:szCs w:val="24"/>
        </w:rPr>
        <w:t xml:space="preserve"> </w:t>
      </w:r>
      <w:r w:rsidR="00EC4A47">
        <w:rPr>
          <w:sz w:val="24"/>
          <w:szCs w:val="24"/>
        </w:rPr>
        <w:t>Presented at the Mississippi River Research Consortium Annual Meeting and published in the p</w:t>
      </w:r>
      <w:r w:rsidR="00EC4A47" w:rsidRPr="00592196">
        <w:rPr>
          <w:sz w:val="24"/>
          <w:szCs w:val="24"/>
        </w:rPr>
        <w:t>roceedings of the</w:t>
      </w:r>
      <w:r w:rsidR="00EC4A47">
        <w:rPr>
          <w:sz w:val="24"/>
          <w:szCs w:val="24"/>
        </w:rPr>
        <w:t xml:space="preserve"> </w:t>
      </w:r>
      <w:r w:rsidR="00EC4A47" w:rsidRPr="00592196">
        <w:rPr>
          <w:sz w:val="24"/>
          <w:szCs w:val="24"/>
        </w:rPr>
        <w:t>Mississippi River Research Consortium</w:t>
      </w:r>
      <w:r w:rsidR="00EC4A47">
        <w:rPr>
          <w:sz w:val="24"/>
          <w:szCs w:val="24"/>
        </w:rPr>
        <w:t xml:space="preserve">, </w:t>
      </w:r>
      <w:r w:rsidR="00EC4A47" w:rsidRPr="00592196">
        <w:rPr>
          <w:sz w:val="24"/>
          <w:szCs w:val="24"/>
        </w:rPr>
        <w:t>Volume 43</w:t>
      </w:r>
      <w:r w:rsidR="00EC4A47">
        <w:rPr>
          <w:sz w:val="24"/>
          <w:szCs w:val="24"/>
        </w:rPr>
        <w:t xml:space="preserve">, </w:t>
      </w:r>
      <w:proofErr w:type="gramStart"/>
      <w:r w:rsidR="00EC4A47" w:rsidRPr="00592196">
        <w:rPr>
          <w:sz w:val="24"/>
          <w:szCs w:val="24"/>
        </w:rPr>
        <w:t>April</w:t>
      </w:r>
      <w:proofErr w:type="gramEnd"/>
      <w:r w:rsidR="00EC4A47" w:rsidRPr="00592196">
        <w:rPr>
          <w:sz w:val="24"/>
          <w:szCs w:val="24"/>
        </w:rPr>
        <w:t xml:space="preserve"> 28-29, 2011</w:t>
      </w:r>
      <w:r w:rsidR="00EC4A47">
        <w:rPr>
          <w:sz w:val="24"/>
          <w:szCs w:val="24"/>
        </w:rPr>
        <w:t>.</w:t>
      </w:r>
    </w:p>
    <w:p w:rsidR="00592196" w:rsidRDefault="00592196" w:rsidP="00592196">
      <w:pPr>
        <w:spacing w:after="0"/>
        <w:ind w:left="360" w:hanging="270"/>
        <w:rPr>
          <w:sz w:val="24"/>
          <w:szCs w:val="24"/>
        </w:rPr>
      </w:pPr>
    </w:p>
    <w:p w:rsidR="00592196" w:rsidRDefault="00592196" w:rsidP="00592196">
      <w:pPr>
        <w:spacing w:after="0"/>
        <w:ind w:left="36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Hancock, Ryan and </w:t>
      </w:r>
      <w:r w:rsidRPr="00C20798">
        <w:rPr>
          <w:b/>
          <w:sz w:val="24"/>
          <w:szCs w:val="24"/>
        </w:rPr>
        <w:t>Reuben Heine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2011, </w:t>
      </w:r>
      <w:r w:rsidRPr="00592196">
        <w:rPr>
          <w:sz w:val="24"/>
          <w:szCs w:val="24"/>
        </w:rPr>
        <w:t>Sedimentation in Lake Potter between 1935 And 2010, Upper Mississippi River Pools 16</w:t>
      </w:r>
      <w:r>
        <w:rPr>
          <w:sz w:val="24"/>
          <w:szCs w:val="24"/>
        </w:rPr>
        <w:t xml:space="preserve">. Presented at the Mississippi River Research Consortium Annual Meeting and published in the </w:t>
      </w:r>
      <w:r w:rsidR="00EC4A47">
        <w:rPr>
          <w:sz w:val="24"/>
          <w:szCs w:val="24"/>
        </w:rPr>
        <w:t>p</w:t>
      </w:r>
      <w:r w:rsidRPr="00592196">
        <w:rPr>
          <w:sz w:val="24"/>
          <w:szCs w:val="24"/>
        </w:rPr>
        <w:t>roceedings of the</w:t>
      </w:r>
      <w:r>
        <w:rPr>
          <w:sz w:val="24"/>
          <w:szCs w:val="24"/>
        </w:rPr>
        <w:t xml:space="preserve"> </w:t>
      </w:r>
      <w:r w:rsidRPr="00592196">
        <w:rPr>
          <w:sz w:val="24"/>
          <w:szCs w:val="24"/>
        </w:rPr>
        <w:t>Mississippi River Research Consortium</w:t>
      </w:r>
      <w:r>
        <w:rPr>
          <w:sz w:val="24"/>
          <w:szCs w:val="24"/>
        </w:rPr>
        <w:t xml:space="preserve">, </w:t>
      </w:r>
      <w:r w:rsidRPr="00592196">
        <w:rPr>
          <w:sz w:val="24"/>
          <w:szCs w:val="24"/>
        </w:rPr>
        <w:t>Volume 43</w:t>
      </w:r>
      <w:r>
        <w:rPr>
          <w:sz w:val="24"/>
          <w:szCs w:val="24"/>
        </w:rPr>
        <w:t xml:space="preserve">, </w:t>
      </w:r>
      <w:proofErr w:type="gramStart"/>
      <w:r w:rsidRPr="00592196">
        <w:rPr>
          <w:sz w:val="24"/>
          <w:szCs w:val="24"/>
        </w:rPr>
        <w:t>April</w:t>
      </w:r>
      <w:proofErr w:type="gramEnd"/>
      <w:r w:rsidRPr="00592196">
        <w:rPr>
          <w:sz w:val="24"/>
          <w:szCs w:val="24"/>
        </w:rPr>
        <w:t xml:space="preserve"> 28-29, 2011</w:t>
      </w:r>
      <w:r>
        <w:rPr>
          <w:sz w:val="24"/>
          <w:szCs w:val="24"/>
        </w:rPr>
        <w:t>.</w:t>
      </w:r>
    </w:p>
    <w:p w:rsidR="00592196" w:rsidRDefault="00592196" w:rsidP="00592196">
      <w:pPr>
        <w:spacing w:after="0"/>
        <w:ind w:left="360" w:hanging="270"/>
        <w:rPr>
          <w:sz w:val="24"/>
          <w:szCs w:val="24"/>
        </w:rPr>
      </w:pPr>
    </w:p>
    <w:p w:rsidR="00592196" w:rsidRPr="00592196" w:rsidRDefault="00592196" w:rsidP="00592196">
      <w:pPr>
        <w:spacing w:after="0"/>
        <w:ind w:left="36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Johnson, Ryan and </w:t>
      </w:r>
      <w:r w:rsidRPr="00C20798">
        <w:rPr>
          <w:b/>
          <w:sz w:val="24"/>
          <w:szCs w:val="24"/>
        </w:rPr>
        <w:t>Reuben Heine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</w:t>
      </w:r>
      <w:r w:rsidR="00EC4A47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Pr="00592196">
        <w:rPr>
          <w:sz w:val="24"/>
          <w:szCs w:val="24"/>
        </w:rPr>
        <w:t xml:space="preserve">A Comparison of Sediment Particle-Size Distributions </w:t>
      </w:r>
    </w:p>
    <w:p w:rsidR="00592196" w:rsidRDefault="00592196" w:rsidP="00592196">
      <w:pPr>
        <w:spacing w:after="0"/>
        <w:ind w:left="360" w:hanging="270"/>
        <w:rPr>
          <w:sz w:val="24"/>
          <w:szCs w:val="24"/>
        </w:rPr>
      </w:pPr>
      <w:r w:rsidRPr="00592196">
        <w:rPr>
          <w:sz w:val="24"/>
          <w:szCs w:val="24"/>
        </w:rPr>
        <w:t xml:space="preserve">Between 1925 </w:t>
      </w:r>
      <w:r>
        <w:rPr>
          <w:sz w:val="24"/>
          <w:szCs w:val="24"/>
        </w:rPr>
        <w:t>a</w:t>
      </w:r>
      <w:r w:rsidRPr="00592196">
        <w:rPr>
          <w:sz w:val="24"/>
          <w:szCs w:val="24"/>
        </w:rPr>
        <w:t xml:space="preserve">nd 2010, Upper Mississippi River Pools 18 </w:t>
      </w:r>
      <w:r w:rsidR="00EC4A47" w:rsidRPr="00592196">
        <w:rPr>
          <w:sz w:val="24"/>
          <w:szCs w:val="24"/>
        </w:rPr>
        <w:t>and</w:t>
      </w:r>
      <w:r w:rsidRPr="00592196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. </w:t>
      </w:r>
      <w:r w:rsidR="00EC4A47" w:rsidRPr="00EC4A47">
        <w:rPr>
          <w:sz w:val="24"/>
          <w:szCs w:val="24"/>
        </w:rPr>
        <w:t xml:space="preserve">Presented at the Mississippi River Research Consortium Annual Meeting and published in the proceedings of the Mississippi River Research Consortium, Volume 43, </w:t>
      </w:r>
      <w:proofErr w:type="gramStart"/>
      <w:r w:rsidR="00EC4A47" w:rsidRPr="00EC4A47">
        <w:rPr>
          <w:sz w:val="24"/>
          <w:szCs w:val="24"/>
        </w:rPr>
        <w:t>April</w:t>
      </w:r>
      <w:proofErr w:type="gramEnd"/>
      <w:r w:rsidR="00EC4A47" w:rsidRPr="00EC4A47">
        <w:rPr>
          <w:sz w:val="24"/>
          <w:szCs w:val="24"/>
        </w:rPr>
        <w:t xml:space="preserve"> 28-29, 2011.</w:t>
      </w:r>
    </w:p>
    <w:p w:rsidR="00DF3D37" w:rsidRDefault="00DF3D37" w:rsidP="0023512F">
      <w:pPr>
        <w:spacing w:after="0"/>
        <w:ind w:left="360" w:hanging="270"/>
        <w:rPr>
          <w:sz w:val="24"/>
          <w:szCs w:val="24"/>
        </w:rPr>
      </w:pPr>
    </w:p>
    <w:p w:rsidR="0023512F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 w:rsidRPr="00DD28EB">
        <w:rPr>
          <w:b/>
          <w:sz w:val="24"/>
          <w:szCs w:val="24"/>
        </w:rPr>
        <w:t>Heine, R.A.</w:t>
      </w:r>
      <w:r>
        <w:rPr>
          <w:sz w:val="24"/>
          <w:szCs w:val="24"/>
        </w:rPr>
        <w:t xml:space="preserve"> and Nicholas Pinter.</w:t>
      </w:r>
      <w:proofErr w:type="gramEnd"/>
      <w:r>
        <w:rPr>
          <w:sz w:val="24"/>
          <w:szCs w:val="24"/>
        </w:rPr>
        <w:t xml:space="preserve"> Levee effects upon Flood Levels: An Empirical Assessment. </w:t>
      </w:r>
      <w:proofErr w:type="gramStart"/>
      <w:r>
        <w:rPr>
          <w:sz w:val="24"/>
          <w:szCs w:val="24"/>
        </w:rPr>
        <w:t>Presented at the Annual Meeting of the American Water Resources Association.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November 1</w:t>
      </w:r>
      <w:r w:rsidRPr="00542D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- 4</w:t>
      </w:r>
      <w:r w:rsidRPr="00542D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2010 in Philadelphia, PA.</w:t>
      </w:r>
      <w:proofErr w:type="gramEnd"/>
      <w:r>
        <w:rPr>
          <w:sz w:val="24"/>
          <w:szCs w:val="24"/>
        </w:rPr>
        <w:t xml:space="preserve"> </w:t>
      </w:r>
    </w:p>
    <w:p w:rsidR="0023512F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542D2C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>Beth Flynn and</w:t>
      </w:r>
      <w:r w:rsidRPr="00542D2C">
        <w:rPr>
          <w:sz w:val="24"/>
          <w:szCs w:val="24"/>
        </w:rPr>
        <w:t xml:space="preserve"> </w:t>
      </w:r>
      <w:r w:rsidRPr="00A238B5">
        <w:rPr>
          <w:b/>
          <w:sz w:val="24"/>
          <w:szCs w:val="24"/>
        </w:rPr>
        <w:t>R. A. Heine</w:t>
      </w:r>
      <w:r w:rsidRPr="00542D2C">
        <w:rPr>
          <w:sz w:val="24"/>
          <w:szCs w:val="24"/>
        </w:rPr>
        <w:t>, 2009.</w:t>
      </w:r>
      <w:proofErr w:type="gramEnd"/>
      <w:r w:rsidRPr="00542D2C">
        <w:rPr>
          <w:sz w:val="24"/>
          <w:szCs w:val="24"/>
        </w:rPr>
        <w:t xml:space="preserve"> A Study of the General Public’s Perceptions and Opinions of the Pool Eight Habitat Project in Stoddard Wisconsin. Presented at the 2009 - Mississippi River Research Consortium. 30 April – 1 May 2009. </w:t>
      </w:r>
      <w:proofErr w:type="gramStart"/>
      <w:r w:rsidRPr="00542D2C">
        <w:rPr>
          <w:sz w:val="24"/>
          <w:szCs w:val="24"/>
        </w:rPr>
        <w:t>Volume 41 of the Proceedings.</w:t>
      </w:r>
      <w:proofErr w:type="gramEnd"/>
      <w:r w:rsidRPr="00542D2C">
        <w:rPr>
          <w:sz w:val="24"/>
          <w:szCs w:val="24"/>
        </w:rPr>
        <w:t xml:space="preserve"> </w:t>
      </w:r>
    </w:p>
    <w:p w:rsidR="0023512F" w:rsidRDefault="0023512F" w:rsidP="0023512F">
      <w:pPr>
        <w:spacing w:after="0"/>
        <w:rPr>
          <w:b/>
          <w:i/>
          <w:sz w:val="24"/>
          <w:szCs w:val="24"/>
        </w:rPr>
      </w:pPr>
    </w:p>
    <w:p w:rsidR="0023512F" w:rsidRPr="00414AD2" w:rsidRDefault="0023512F" w:rsidP="0023512F">
      <w:pPr>
        <w:spacing w:after="0"/>
        <w:ind w:left="360" w:hanging="270"/>
        <w:rPr>
          <w:sz w:val="24"/>
          <w:szCs w:val="24"/>
        </w:rPr>
      </w:pPr>
      <w:r w:rsidRPr="00414AD2">
        <w:rPr>
          <w:b/>
          <w:i/>
          <w:sz w:val="24"/>
          <w:szCs w:val="24"/>
        </w:rPr>
        <w:t xml:space="preserve">W. </w:t>
      </w:r>
      <w:proofErr w:type="spellStart"/>
      <w:r w:rsidRPr="00414AD2">
        <w:rPr>
          <w:b/>
          <w:i/>
          <w:sz w:val="24"/>
          <w:szCs w:val="24"/>
        </w:rPr>
        <w:t>Jarett</w:t>
      </w:r>
      <w:proofErr w:type="spellEnd"/>
      <w:r>
        <w:rPr>
          <w:b/>
          <w:i/>
          <w:sz w:val="24"/>
          <w:szCs w:val="24"/>
        </w:rPr>
        <w:t>*</w:t>
      </w:r>
      <w:r>
        <w:rPr>
          <w:sz w:val="24"/>
          <w:szCs w:val="24"/>
        </w:rPr>
        <w:t xml:space="preserve"> and </w:t>
      </w:r>
      <w:r w:rsidRPr="00414AD2">
        <w:rPr>
          <w:b/>
          <w:sz w:val="24"/>
          <w:szCs w:val="24"/>
        </w:rPr>
        <w:t>R.A. Heine</w:t>
      </w:r>
      <w:r>
        <w:rPr>
          <w:b/>
          <w:sz w:val="24"/>
          <w:szCs w:val="24"/>
        </w:rPr>
        <w:t xml:space="preserve">. </w:t>
      </w:r>
      <w:proofErr w:type="gramStart"/>
      <w:r w:rsidRPr="00414AD2">
        <w:rPr>
          <w:sz w:val="24"/>
          <w:szCs w:val="24"/>
        </w:rPr>
        <w:t>A Methodological Algorithm for the Quantification and Visualization of Human-Induced Floodplain Constriction by Levees</w:t>
      </w:r>
      <w:r>
        <w:rPr>
          <w:sz w:val="24"/>
          <w:szCs w:val="24"/>
        </w:rPr>
        <w:t>.</w:t>
      </w:r>
      <w:proofErr w:type="gramEnd"/>
      <w:r w:rsidRPr="00414AD2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West Lakes Annual Meeting of the</w:t>
      </w:r>
      <w:r w:rsidRPr="004E52D1">
        <w:rPr>
          <w:sz w:val="24"/>
          <w:szCs w:val="24"/>
        </w:rPr>
        <w:t xml:space="preserve"> Assoc</w:t>
      </w:r>
      <w:r>
        <w:rPr>
          <w:sz w:val="24"/>
          <w:szCs w:val="24"/>
        </w:rPr>
        <w:t>iation of American Geographers.</w:t>
      </w:r>
      <w:proofErr w:type="gramEnd"/>
      <w:r>
        <w:rPr>
          <w:sz w:val="24"/>
          <w:szCs w:val="24"/>
        </w:rPr>
        <w:t xml:space="preserve"> November 2007. Champaign, IL</w:t>
      </w:r>
    </w:p>
    <w:p w:rsidR="0023512F" w:rsidRDefault="0023512F" w:rsidP="0023512F">
      <w:pPr>
        <w:spacing w:after="0"/>
        <w:ind w:left="360" w:hanging="270"/>
        <w:rPr>
          <w:b/>
          <w:sz w:val="24"/>
          <w:szCs w:val="24"/>
        </w:rPr>
      </w:pPr>
    </w:p>
    <w:p w:rsidR="0023512F" w:rsidRPr="004E52D1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Heine, R.A. </w:t>
      </w:r>
      <w:r>
        <w:rPr>
          <w:sz w:val="24"/>
          <w:szCs w:val="24"/>
        </w:rPr>
        <w:t xml:space="preserve">and CL </w:t>
      </w:r>
      <w:proofErr w:type="spellStart"/>
      <w:r>
        <w:rPr>
          <w:sz w:val="24"/>
          <w:szCs w:val="24"/>
        </w:rPr>
        <w:t>Lant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4E52D1">
        <w:rPr>
          <w:sz w:val="24"/>
          <w:szCs w:val="24"/>
        </w:rPr>
        <w:t xml:space="preserve">Spatial </w:t>
      </w:r>
      <w:r>
        <w:rPr>
          <w:sz w:val="24"/>
          <w:szCs w:val="24"/>
        </w:rPr>
        <w:t>a</w:t>
      </w:r>
      <w:r w:rsidRPr="004E52D1">
        <w:rPr>
          <w:sz w:val="24"/>
          <w:szCs w:val="24"/>
        </w:rPr>
        <w:t>nd Temporal Patterns of Stream Channel Incision in the Loess Region of the Missouri River.</w:t>
      </w:r>
      <w:proofErr w:type="gramEnd"/>
      <w:r w:rsidRPr="004E52D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West Lakes Annual Meeting of the</w:t>
      </w:r>
      <w:r w:rsidRPr="004E52D1">
        <w:rPr>
          <w:sz w:val="24"/>
          <w:szCs w:val="24"/>
        </w:rPr>
        <w:t xml:space="preserve"> Assoc</w:t>
      </w:r>
      <w:r>
        <w:rPr>
          <w:sz w:val="24"/>
          <w:szCs w:val="24"/>
        </w:rPr>
        <w:t>iation of American Geographers.</w:t>
      </w:r>
      <w:proofErr w:type="gramEnd"/>
      <w:r>
        <w:rPr>
          <w:sz w:val="24"/>
          <w:szCs w:val="24"/>
        </w:rPr>
        <w:t xml:space="preserve"> November 2007. Champaign, IL</w:t>
      </w:r>
    </w:p>
    <w:p w:rsidR="0023512F" w:rsidRDefault="0023512F" w:rsidP="0023512F">
      <w:pPr>
        <w:spacing w:after="0"/>
        <w:ind w:left="360" w:hanging="270"/>
        <w:rPr>
          <w:b/>
          <w:sz w:val="24"/>
          <w:szCs w:val="24"/>
        </w:rPr>
      </w:pPr>
    </w:p>
    <w:p w:rsidR="0023512F" w:rsidRDefault="0023512F" w:rsidP="0023512F">
      <w:pPr>
        <w:spacing w:after="0"/>
        <w:ind w:left="360" w:hanging="270"/>
        <w:rPr>
          <w:sz w:val="24"/>
          <w:szCs w:val="24"/>
        </w:rPr>
      </w:pPr>
      <w:r>
        <w:rPr>
          <w:b/>
          <w:sz w:val="24"/>
          <w:szCs w:val="24"/>
        </w:rPr>
        <w:t>Heine, R.A. (</w:t>
      </w:r>
      <w:r>
        <w:rPr>
          <w:sz w:val="24"/>
          <w:szCs w:val="24"/>
        </w:rPr>
        <w:t>Invited keynote speaker for conference).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Illinois State Floodplain Managers Meeting March 2007, Springfield, IL.</w:t>
      </w:r>
      <w:proofErr w:type="gramEnd"/>
      <w:r>
        <w:rPr>
          <w:sz w:val="24"/>
          <w:szCs w:val="24"/>
        </w:rPr>
        <w:t xml:space="preserve"> </w:t>
      </w:r>
    </w:p>
    <w:p w:rsidR="0023512F" w:rsidRPr="004E52D1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 w:rsidRPr="00643A84">
        <w:rPr>
          <w:b/>
          <w:sz w:val="24"/>
          <w:szCs w:val="24"/>
        </w:rPr>
        <w:lastRenderedPageBreak/>
        <w:t>Heine, R.A.</w:t>
      </w:r>
      <w:r w:rsidRPr="00643A84">
        <w:rPr>
          <w:sz w:val="24"/>
          <w:szCs w:val="24"/>
        </w:rPr>
        <w:t xml:space="preserve"> C.L. </w:t>
      </w:r>
      <w:proofErr w:type="spellStart"/>
      <w:r w:rsidRPr="00643A84">
        <w:rPr>
          <w:sz w:val="24"/>
          <w:szCs w:val="24"/>
        </w:rPr>
        <w:t>Lant</w:t>
      </w:r>
      <w:proofErr w:type="spellEnd"/>
      <w:r w:rsidRPr="00643A84">
        <w:rPr>
          <w:sz w:val="24"/>
          <w:szCs w:val="24"/>
        </w:rPr>
        <w:t xml:space="preserve"> and R.R. </w:t>
      </w:r>
      <w:proofErr w:type="spellStart"/>
      <w:r w:rsidRPr="00643A84">
        <w:rPr>
          <w:sz w:val="24"/>
          <w:szCs w:val="24"/>
        </w:rPr>
        <w:t>Sengupta</w:t>
      </w:r>
      <w:proofErr w:type="spellEnd"/>
      <w:r w:rsidRPr="00643A84">
        <w:rPr>
          <w:sz w:val="24"/>
          <w:szCs w:val="24"/>
        </w:rPr>
        <w:t>.</w:t>
      </w:r>
      <w:proofErr w:type="gramEnd"/>
      <w:r w:rsidRPr="00643A84">
        <w:rPr>
          <w:sz w:val="24"/>
          <w:szCs w:val="24"/>
        </w:rPr>
        <w:t xml:space="preserve"> 2004. Development and Comparison of Approaches for Automated Mapping of Stream Channel Networks. </w:t>
      </w:r>
      <w:proofErr w:type="gramStart"/>
      <w:r w:rsidRPr="00643A84">
        <w:rPr>
          <w:sz w:val="24"/>
          <w:szCs w:val="24"/>
        </w:rPr>
        <w:t>Presented at the 100th Association of American Geographers annual meeting.</w:t>
      </w:r>
      <w:proofErr w:type="gramEnd"/>
      <w:r w:rsidRPr="00643A84">
        <w:rPr>
          <w:sz w:val="24"/>
          <w:szCs w:val="24"/>
        </w:rPr>
        <w:t xml:space="preserve"> March 2004. Philadelphia, PA.</w:t>
      </w: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 w:rsidRPr="00643A84">
        <w:rPr>
          <w:b/>
          <w:sz w:val="24"/>
          <w:szCs w:val="24"/>
        </w:rPr>
        <w:t>Heine, R.A.</w:t>
      </w:r>
      <w:r w:rsidRPr="00643A84">
        <w:rPr>
          <w:sz w:val="24"/>
          <w:szCs w:val="24"/>
        </w:rPr>
        <w:t xml:space="preserve"> and N. Pinter.</w:t>
      </w:r>
      <w:proofErr w:type="gramEnd"/>
      <w:r w:rsidRPr="00643A84">
        <w:rPr>
          <w:sz w:val="24"/>
          <w:szCs w:val="24"/>
        </w:rPr>
        <w:t xml:space="preserve"> 2003. (Invited) A Time-Integrated Geospatial Database of 20th Century Modifications of the Mississippi River System.  </w:t>
      </w:r>
      <w:proofErr w:type="gramStart"/>
      <w:r w:rsidRPr="00643A84">
        <w:rPr>
          <w:sz w:val="24"/>
          <w:szCs w:val="24"/>
        </w:rPr>
        <w:t>Presented at the annual fall meeting of the American Geophysical Union.</w:t>
      </w:r>
      <w:proofErr w:type="gramEnd"/>
      <w:r w:rsidRPr="00643A84">
        <w:rPr>
          <w:sz w:val="24"/>
          <w:szCs w:val="24"/>
        </w:rPr>
        <w:t xml:space="preserve">  December 2003.  San Francisco, CA.</w:t>
      </w: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r w:rsidRPr="00643A84">
        <w:rPr>
          <w:b/>
          <w:sz w:val="24"/>
          <w:szCs w:val="24"/>
        </w:rPr>
        <w:t>Heine, R.A.</w:t>
      </w:r>
      <w:r w:rsidRPr="00643A84">
        <w:rPr>
          <w:sz w:val="24"/>
          <w:szCs w:val="24"/>
        </w:rPr>
        <w:t xml:space="preserve">  2003. Development of a Regression Model for the Estimation of Stream Channel Response to Base-Level Lowering. </w:t>
      </w:r>
      <w:proofErr w:type="gramStart"/>
      <w:r w:rsidRPr="00643A84">
        <w:rPr>
          <w:sz w:val="24"/>
          <w:szCs w:val="24"/>
        </w:rPr>
        <w:t>Presented at the annual meeting of the North-Central Section of the Geologic Society America, March, 2003.</w:t>
      </w:r>
      <w:proofErr w:type="gramEnd"/>
      <w:r w:rsidRPr="00643A84">
        <w:rPr>
          <w:sz w:val="24"/>
          <w:szCs w:val="24"/>
        </w:rPr>
        <w:t xml:space="preserve"> St Louis, MO</w:t>
      </w: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r w:rsidRPr="00643A84">
        <w:rPr>
          <w:b/>
          <w:sz w:val="24"/>
          <w:szCs w:val="24"/>
        </w:rPr>
        <w:t>Heine, R.A.</w:t>
      </w:r>
      <w:r w:rsidRPr="00643A84">
        <w:rPr>
          <w:sz w:val="24"/>
          <w:szCs w:val="24"/>
        </w:rPr>
        <w:t xml:space="preserve"> 2003. </w:t>
      </w:r>
      <w:proofErr w:type="gramStart"/>
      <w:r w:rsidRPr="00643A84">
        <w:rPr>
          <w:sz w:val="24"/>
          <w:szCs w:val="24"/>
        </w:rPr>
        <w:t>A Raster-Based GIS Model for Base-Level Induced Channel Entrenchment and Knick Point Migration.</w:t>
      </w:r>
      <w:proofErr w:type="gramEnd"/>
      <w:r w:rsidRPr="00643A84">
        <w:rPr>
          <w:sz w:val="24"/>
          <w:szCs w:val="24"/>
        </w:rPr>
        <w:t xml:space="preserve"> </w:t>
      </w:r>
      <w:proofErr w:type="gramStart"/>
      <w:r w:rsidRPr="00643A84">
        <w:rPr>
          <w:sz w:val="24"/>
          <w:szCs w:val="24"/>
        </w:rPr>
        <w:t>Presented at the annual meeting of the American Institute of Hydrology.</w:t>
      </w:r>
      <w:proofErr w:type="gramEnd"/>
      <w:r w:rsidRPr="00643A84">
        <w:rPr>
          <w:sz w:val="24"/>
          <w:szCs w:val="24"/>
        </w:rPr>
        <w:t xml:space="preserve"> October 2003. Atlanta, GA.</w:t>
      </w: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 w:rsidRPr="00643A84">
        <w:rPr>
          <w:b/>
          <w:sz w:val="24"/>
          <w:szCs w:val="24"/>
        </w:rPr>
        <w:t>Heine, R.A.</w:t>
      </w:r>
      <w:r w:rsidRPr="00643A84">
        <w:rPr>
          <w:sz w:val="24"/>
          <w:szCs w:val="24"/>
        </w:rPr>
        <w:t xml:space="preserve"> and N. Pinter.</w:t>
      </w:r>
      <w:proofErr w:type="gramEnd"/>
      <w:r w:rsidRPr="00643A84">
        <w:rPr>
          <w:sz w:val="24"/>
          <w:szCs w:val="24"/>
        </w:rPr>
        <w:t xml:space="preserve"> 2002. Rapid Revision of Flood Hazard Maps Using Stage Indexing. </w:t>
      </w:r>
      <w:proofErr w:type="gramStart"/>
      <w:r w:rsidRPr="00643A84">
        <w:rPr>
          <w:sz w:val="24"/>
          <w:szCs w:val="24"/>
        </w:rPr>
        <w:t>Presented at the annual meeting of the Association of State Floodplain Managers.</w:t>
      </w:r>
      <w:proofErr w:type="gramEnd"/>
      <w:r w:rsidRPr="00643A84">
        <w:rPr>
          <w:sz w:val="24"/>
          <w:szCs w:val="24"/>
        </w:rPr>
        <w:t xml:space="preserve"> July 2002. Phoenix, AZ </w:t>
      </w:r>
    </w:p>
    <w:p w:rsidR="0023512F" w:rsidRPr="00643A84" w:rsidRDefault="0023512F" w:rsidP="0023512F">
      <w:pPr>
        <w:spacing w:after="0"/>
        <w:ind w:left="360" w:hanging="270"/>
        <w:rPr>
          <w:b/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 w:rsidRPr="00643A84">
        <w:rPr>
          <w:b/>
          <w:sz w:val="24"/>
          <w:szCs w:val="24"/>
        </w:rPr>
        <w:t>Heine, R.A.</w:t>
      </w:r>
      <w:r w:rsidRPr="00643A84">
        <w:rPr>
          <w:sz w:val="24"/>
          <w:szCs w:val="24"/>
        </w:rPr>
        <w:t xml:space="preserve"> and N. Pinter.</w:t>
      </w:r>
      <w:proofErr w:type="gramEnd"/>
      <w:r w:rsidRPr="00643A84">
        <w:rPr>
          <w:sz w:val="24"/>
          <w:szCs w:val="24"/>
        </w:rPr>
        <w:t xml:space="preserve"> 2002. Long-Term Stage Trends on the Lower Missouri River Based on an Empirical Hydrologic Analysis. </w:t>
      </w:r>
      <w:proofErr w:type="gramStart"/>
      <w:r w:rsidRPr="00643A84">
        <w:rPr>
          <w:sz w:val="24"/>
          <w:szCs w:val="24"/>
        </w:rPr>
        <w:t>Presented at the 6th Annual Missouri River Natural Resources Conference.</w:t>
      </w:r>
      <w:proofErr w:type="gramEnd"/>
      <w:r w:rsidRPr="00643A84">
        <w:rPr>
          <w:sz w:val="24"/>
          <w:szCs w:val="24"/>
        </w:rPr>
        <w:t xml:space="preserve"> March 2002. South Sioux City.</w:t>
      </w: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proofErr w:type="gramStart"/>
      <w:r w:rsidRPr="00643A84">
        <w:rPr>
          <w:b/>
          <w:sz w:val="24"/>
          <w:szCs w:val="24"/>
        </w:rPr>
        <w:t>Heine, R.A.</w:t>
      </w:r>
      <w:r w:rsidRPr="00643A84">
        <w:rPr>
          <w:sz w:val="24"/>
          <w:szCs w:val="24"/>
        </w:rPr>
        <w:t xml:space="preserve"> and N. Pinter.</w:t>
      </w:r>
      <w:proofErr w:type="gramEnd"/>
      <w:r w:rsidRPr="00643A84">
        <w:rPr>
          <w:sz w:val="24"/>
          <w:szCs w:val="24"/>
        </w:rPr>
        <w:t xml:space="preserve"> 2002. 20th Century Shifts in Hydrology and Flood Hazard on the Lower Missouri River from Specific-Gage Analysis and Stage Indexing. Presented at the Southeastern and North-Central Sections Annual Meeting of the Geologic Society of America, April 2002 Lexington, KY</w:t>
      </w: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</w:p>
    <w:p w:rsidR="0023512F" w:rsidRPr="00643A84" w:rsidRDefault="0023512F" w:rsidP="0023512F">
      <w:pPr>
        <w:spacing w:after="0"/>
        <w:ind w:left="360" w:hanging="270"/>
        <w:rPr>
          <w:sz w:val="24"/>
          <w:szCs w:val="24"/>
        </w:rPr>
      </w:pPr>
      <w:r w:rsidRPr="00643A84">
        <w:rPr>
          <w:b/>
          <w:sz w:val="24"/>
          <w:szCs w:val="24"/>
        </w:rPr>
        <w:t>Heine, R.A.</w:t>
      </w:r>
      <w:r w:rsidRPr="00643A84">
        <w:rPr>
          <w:sz w:val="24"/>
          <w:szCs w:val="24"/>
        </w:rPr>
        <w:t xml:space="preserve"> 1999. </w:t>
      </w:r>
      <w:proofErr w:type="gramStart"/>
      <w:r w:rsidRPr="00643A84">
        <w:rPr>
          <w:sz w:val="24"/>
          <w:szCs w:val="24"/>
        </w:rPr>
        <w:t>Susceptibility of Ground Water to Water-Borne Contamination.</w:t>
      </w:r>
      <w:proofErr w:type="gramEnd"/>
      <w:r w:rsidRPr="00643A84">
        <w:rPr>
          <w:sz w:val="24"/>
          <w:szCs w:val="24"/>
        </w:rPr>
        <w:t xml:space="preserve"> Poster presented at the Annual St. Cloud State University Student Research Colloquium, March 1999. St Cloud, MN.</w:t>
      </w:r>
    </w:p>
    <w:p w:rsidR="0023512F" w:rsidRPr="00643A84" w:rsidRDefault="0023512F" w:rsidP="0023512F">
      <w:pPr>
        <w:spacing w:after="0"/>
        <w:rPr>
          <w:sz w:val="24"/>
          <w:szCs w:val="24"/>
        </w:rPr>
      </w:pPr>
    </w:p>
    <w:p w:rsidR="0023512F" w:rsidRPr="00C0070E" w:rsidRDefault="0023512F" w:rsidP="0023512F">
      <w:pPr>
        <w:spacing w:after="0"/>
        <w:rPr>
          <w:b/>
          <w:sz w:val="24"/>
          <w:szCs w:val="24"/>
          <w:u w:val="single"/>
        </w:rPr>
      </w:pPr>
      <w:r w:rsidRPr="00C0070E">
        <w:rPr>
          <w:b/>
          <w:sz w:val="24"/>
          <w:szCs w:val="24"/>
          <w:u w:val="single"/>
        </w:rPr>
        <w:t>TEACHING RELATED PUBLICATIONS</w:t>
      </w:r>
    </w:p>
    <w:p w:rsidR="0023512F" w:rsidRDefault="0023512F" w:rsidP="0023512F">
      <w:pPr>
        <w:spacing w:after="0"/>
        <w:rPr>
          <w:b/>
          <w:sz w:val="24"/>
          <w:szCs w:val="24"/>
        </w:rPr>
      </w:pPr>
    </w:p>
    <w:p w:rsidR="0023512F" w:rsidRPr="00314802" w:rsidRDefault="0023512F" w:rsidP="0023512F">
      <w:pPr>
        <w:spacing w:after="0"/>
        <w:ind w:left="36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Heine. </w:t>
      </w:r>
      <w:proofErr w:type="gramStart"/>
      <w:r>
        <w:rPr>
          <w:b/>
          <w:sz w:val="24"/>
          <w:szCs w:val="24"/>
        </w:rPr>
        <w:t xml:space="preserve">R.A., </w:t>
      </w: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Sengupta</w:t>
      </w:r>
      <w:proofErr w:type="spellEnd"/>
      <w:r>
        <w:rPr>
          <w:sz w:val="24"/>
          <w:szCs w:val="24"/>
        </w:rPr>
        <w:t>, and D. Bennett.</w:t>
      </w:r>
      <w:proofErr w:type="gramEnd"/>
      <w:r>
        <w:rPr>
          <w:sz w:val="24"/>
          <w:szCs w:val="24"/>
        </w:rPr>
        <w:t xml:space="preserve"> 2002. </w:t>
      </w:r>
      <w:r w:rsidRPr="00314802">
        <w:rPr>
          <w:sz w:val="24"/>
          <w:szCs w:val="24"/>
        </w:rPr>
        <w:t>Understanding Spatial Analysis through the use of ArcView GIS software:</w:t>
      </w:r>
      <w:r>
        <w:rPr>
          <w:sz w:val="24"/>
          <w:szCs w:val="24"/>
        </w:rPr>
        <w:t xml:space="preserve"> </w:t>
      </w:r>
      <w:r w:rsidRPr="00314802">
        <w:rPr>
          <w:sz w:val="24"/>
          <w:szCs w:val="24"/>
        </w:rPr>
        <w:t>A Lab Manual for GEOG 418</w:t>
      </w:r>
    </w:p>
    <w:p w:rsidR="0023512F" w:rsidRDefault="0023512F" w:rsidP="0023512F">
      <w:pPr>
        <w:spacing w:after="0"/>
        <w:rPr>
          <w:b/>
          <w:sz w:val="24"/>
          <w:szCs w:val="24"/>
          <w:u w:val="single"/>
        </w:rPr>
      </w:pPr>
    </w:p>
    <w:p w:rsidR="0023512F" w:rsidRPr="00C0070E" w:rsidRDefault="0023512F" w:rsidP="0023512F">
      <w:pPr>
        <w:spacing w:after="0"/>
        <w:rPr>
          <w:b/>
          <w:sz w:val="24"/>
          <w:szCs w:val="24"/>
          <w:u w:val="single"/>
        </w:rPr>
      </w:pPr>
      <w:r w:rsidRPr="00C0070E">
        <w:rPr>
          <w:b/>
          <w:sz w:val="24"/>
          <w:szCs w:val="24"/>
          <w:u w:val="single"/>
        </w:rPr>
        <w:lastRenderedPageBreak/>
        <w:t xml:space="preserve">PROFESSIONAL MEMBERSHIPS </w:t>
      </w:r>
    </w:p>
    <w:p w:rsidR="0023512F" w:rsidRPr="00643A84" w:rsidRDefault="0023512F" w:rsidP="0023512F">
      <w:pPr>
        <w:spacing w:after="0"/>
        <w:rPr>
          <w:b/>
          <w:sz w:val="24"/>
          <w:szCs w:val="24"/>
        </w:rPr>
      </w:pPr>
    </w:p>
    <w:p w:rsidR="0023512F" w:rsidRPr="00643A84" w:rsidRDefault="0023512F" w:rsidP="0023512F">
      <w:pPr>
        <w:spacing w:after="0"/>
        <w:ind w:firstLine="180"/>
        <w:rPr>
          <w:sz w:val="24"/>
          <w:szCs w:val="24"/>
        </w:rPr>
      </w:pPr>
      <w:r w:rsidRPr="00643A84">
        <w:rPr>
          <w:sz w:val="24"/>
          <w:szCs w:val="24"/>
        </w:rPr>
        <w:t xml:space="preserve">AAG  </w:t>
      </w:r>
      <w:r>
        <w:rPr>
          <w:sz w:val="24"/>
          <w:szCs w:val="24"/>
        </w:rPr>
        <w:tab/>
      </w:r>
      <w:r w:rsidRPr="00643A84">
        <w:rPr>
          <w:sz w:val="24"/>
          <w:szCs w:val="24"/>
        </w:rPr>
        <w:t>– Association of American Geographers</w:t>
      </w:r>
    </w:p>
    <w:p w:rsidR="0023512F" w:rsidRDefault="0023512F" w:rsidP="0023512F">
      <w:pPr>
        <w:spacing w:after="0"/>
        <w:ind w:firstLine="180"/>
        <w:rPr>
          <w:sz w:val="24"/>
          <w:szCs w:val="24"/>
        </w:rPr>
      </w:pPr>
      <w:r w:rsidRPr="00643A84">
        <w:rPr>
          <w:sz w:val="24"/>
          <w:szCs w:val="24"/>
        </w:rPr>
        <w:t xml:space="preserve">CUR </w:t>
      </w:r>
      <w:r>
        <w:rPr>
          <w:sz w:val="24"/>
          <w:szCs w:val="24"/>
        </w:rPr>
        <w:tab/>
      </w:r>
      <w:r w:rsidRPr="00643A84">
        <w:rPr>
          <w:sz w:val="24"/>
          <w:szCs w:val="24"/>
        </w:rPr>
        <w:t>– Council on Undergraduate Research</w:t>
      </w:r>
    </w:p>
    <w:p w:rsidR="0023512F" w:rsidRDefault="00DF3D37" w:rsidP="0023512F">
      <w:pPr>
        <w:spacing w:after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AWRA </w:t>
      </w:r>
      <w:r w:rsidR="0023512F">
        <w:rPr>
          <w:sz w:val="24"/>
          <w:szCs w:val="24"/>
        </w:rPr>
        <w:t>-- American Water Resources Association</w:t>
      </w:r>
    </w:p>
    <w:p w:rsidR="0023512F" w:rsidRPr="00643A84" w:rsidRDefault="0023512F" w:rsidP="0023512F">
      <w:pPr>
        <w:spacing w:after="0"/>
        <w:ind w:firstLine="180"/>
        <w:rPr>
          <w:sz w:val="24"/>
          <w:szCs w:val="24"/>
        </w:rPr>
      </w:pPr>
    </w:p>
    <w:p w:rsidR="0023512F" w:rsidRPr="00C0070E" w:rsidRDefault="0023512F" w:rsidP="0023512F">
      <w:pPr>
        <w:spacing w:after="0"/>
        <w:rPr>
          <w:rFonts w:ascii="Times New Roman" w:hAnsi="Times New Roman"/>
          <w:b/>
          <w:szCs w:val="24"/>
          <w:u w:val="single"/>
        </w:rPr>
      </w:pPr>
      <w:r w:rsidRPr="00C0070E">
        <w:rPr>
          <w:rFonts w:ascii="Times New Roman" w:hAnsi="Times New Roman"/>
          <w:b/>
          <w:szCs w:val="24"/>
          <w:u w:val="single"/>
        </w:rPr>
        <w:t>AWARDS AND HONORS</w:t>
      </w:r>
    </w:p>
    <w:p w:rsidR="0023512F" w:rsidRPr="00643A84" w:rsidRDefault="0023512F" w:rsidP="0023512F">
      <w:pPr>
        <w:spacing w:after="0"/>
        <w:ind w:left="900" w:hanging="900"/>
        <w:rPr>
          <w:snapToGrid w:val="0"/>
          <w:sz w:val="24"/>
          <w:szCs w:val="24"/>
        </w:rPr>
      </w:pPr>
    </w:p>
    <w:p w:rsidR="0023512F" w:rsidRPr="00643A84" w:rsidRDefault="0023512F" w:rsidP="0023512F">
      <w:pPr>
        <w:spacing w:after="0"/>
        <w:ind w:left="900" w:hanging="810"/>
        <w:rPr>
          <w:snapToGrid w:val="0"/>
          <w:sz w:val="24"/>
          <w:szCs w:val="24"/>
        </w:rPr>
      </w:pPr>
      <w:proofErr w:type="gramStart"/>
      <w:r w:rsidRPr="00643A84">
        <w:rPr>
          <w:snapToGrid w:val="0"/>
          <w:sz w:val="24"/>
          <w:szCs w:val="24"/>
        </w:rPr>
        <w:t>2004</w:t>
      </w:r>
      <w:r w:rsidRPr="00643A84">
        <w:rPr>
          <w:snapToGrid w:val="0"/>
          <w:sz w:val="24"/>
          <w:szCs w:val="24"/>
        </w:rPr>
        <w:tab/>
        <w:t xml:space="preserve">John L. </w:t>
      </w:r>
      <w:proofErr w:type="spellStart"/>
      <w:r w:rsidRPr="00643A84">
        <w:rPr>
          <w:snapToGrid w:val="0"/>
          <w:sz w:val="24"/>
          <w:szCs w:val="24"/>
        </w:rPr>
        <w:t>Jobling</w:t>
      </w:r>
      <w:proofErr w:type="spellEnd"/>
      <w:r w:rsidRPr="00643A84">
        <w:rPr>
          <w:snapToGrid w:val="0"/>
          <w:sz w:val="24"/>
          <w:szCs w:val="24"/>
        </w:rPr>
        <w:t xml:space="preserve"> Memorial Fellowship.</w:t>
      </w:r>
      <w:proofErr w:type="gramEnd"/>
      <w:r w:rsidRPr="00643A84">
        <w:rPr>
          <w:snapToGrid w:val="0"/>
          <w:sz w:val="24"/>
          <w:szCs w:val="24"/>
        </w:rPr>
        <w:t xml:space="preserve">  This award is given to graduate students in the department of geology for excellence in academic achievement.</w:t>
      </w:r>
    </w:p>
    <w:p w:rsidR="0023512F" w:rsidRPr="00643A84" w:rsidRDefault="0023512F" w:rsidP="0023512F">
      <w:pPr>
        <w:spacing w:after="0"/>
        <w:ind w:left="900" w:hanging="810"/>
        <w:rPr>
          <w:snapToGrid w:val="0"/>
          <w:sz w:val="24"/>
          <w:szCs w:val="24"/>
        </w:rPr>
      </w:pPr>
    </w:p>
    <w:p w:rsidR="006F2B3C" w:rsidRDefault="0023512F" w:rsidP="000B0ECC">
      <w:pPr>
        <w:spacing w:after="0"/>
        <w:ind w:left="900" w:hanging="810"/>
      </w:pPr>
      <w:r w:rsidRPr="00643A84">
        <w:rPr>
          <w:snapToGrid w:val="0"/>
          <w:sz w:val="24"/>
          <w:szCs w:val="24"/>
        </w:rPr>
        <w:t xml:space="preserve">2002 </w:t>
      </w:r>
      <w:r w:rsidRPr="00643A84">
        <w:rPr>
          <w:snapToGrid w:val="0"/>
          <w:sz w:val="24"/>
          <w:szCs w:val="24"/>
        </w:rPr>
        <w:tab/>
        <w:t xml:space="preserve">David G. </w:t>
      </w:r>
      <w:proofErr w:type="spellStart"/>
      <w:r w:rsidRPr="00643A84">
        <w:rPr>
          <w:snapToGrid w:val="0"/>
          <w:sz w:val="24"/>
          <w:szCs w:val="24"/>
        </w:rPr>
        <w:t>Arey</w:t>
      </w:r>
      <w:proofErr w:type="spellEnd"/>
      <w:r w:rsidRPr="00643A84">
        <w:rPr>
          <w:snapToGrid w:val="0"/>
          <w:sz w:val="24"/>
          <w:szCs w:val="24"/>
        </w:rPr>
        <w:t xml:space="preserve"> Award.  This award recognizes creative problem solving in the natural resources and environmental field demonstrated in a geography master’s thesis.</w:t>
      </w:r>
    </w:p>
    <w:sectPr w:rsidR="006F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61" w:rsidRDefault="00596E61">
      <w:pPr>
        <w:spacing w:after="0" w:line="240" w:lineRule="auto"/>
      </w:pPr>
      <w:r>
        <w:separator/>
      </w:r>
    </w:p>
  </w:endnote>
  <w:endnote w:type="continuationSeparator" w:id="0">
    <w:p w:rsidR="00596E61" w:rsidRDefault="0059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C6" w:rsidRDefault="00A024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5C6" w:rsidRDefault="00596E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C6" w:rsidRDefault="00A024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E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B65C6" w:rsidRPr="00F72E8D" w:rsidRDefault="000B0ECC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Heine CV,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61" w:rsidRDefault="00596E61">
      <w:pPr>
        <w:spacing w:after="0" w:line="240" w:lineRule="auto"/>
      </w:pPr>
      <w:r>
        <w:separator/>
      </w:r>
    </w:p>
  </w:footnote>
  <w:footnote w:type="continuationSeparator" w:id="0">
    <w:p w:rsidR="00596E61" w:rsidRDefault="0059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2F"/>
    <w:rsid w:val="000B0ECC"/>
    <w:rsid w:val="00157848"/>
    <w:rsid w:val="0023512F"/>
    <w:rsid w:val="00321B95"/>
    <w:rsid w:val="00434DA8"/>
    <w:rsid w:val="0044720D"/>
    <w:rsid w:val="004A2A3A"/>
    <w:rsid w:val="00592196"/>
    <w:rsid w:val="00596E61"/>
    <w:rsid w:val="005C3350"/>
    <w:rsid w:val="006F2B3C"/>
    <w:rsid w:val="007B5D19"/>
    <w:rsid w:val="007F523B"/>
    <w:rsid w:val="008E3F83"/>
    <w:rsid w:val="009654AF"/>
    <w:rsid w:val="00A0242D"/>
    <w:rsid w:val="00B73A11"/>
    <w:rsid w:val="00B73B4E"/>
    <w:rsid w:val="00C20798"/>
    <w:rsid w:val="00D30512"/>
    <w:rsid w:val="00DF3D37"/>
    <w:rsid w:val="00E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2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51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nhideWhenUsed/>
    <w:rsid w:val="0023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512F"/>
  </w:style>
  <w:style w:type="paragraph" w:styleId="BodyTextIndent">
    <w:name w:val="Body Text Indent"/>
    <w:basedOn w:val="Normal"/>
    <w:link w:val="BodyTextIndentChar"/>
    <w:rsid w:val="0023512F"/>
    <w:pPr>
      <w:spacing w:after="0" w:line="240" w:lineRule="auto"/>
      <w:ind w:left="54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512F"/>
    <w:rPr>
      <w:rFonts w:ascii="Arial Narrow" w:eastAsia="Times New Roman" w:hAnsi="Arial Narrow" w:cs="Times New Roman"/>
      <w:sz w:val="20"/>
      <w:szCs w:val="20"/>
    </w:rPr>
  </w:style>
  <w:style w:type="character" w:styleId="PageNumber">
    <w:name w:val="page number"/>
    <w:basedOn w:val="DefaultParagraphFont"/>
    <w:rsid w:val="0023512F"/>
  </w:style>
  <w:style w:type="paragraph" w:styleId="Header">
    <w:name w:val="header"/>
    <w:basedOn w:val="Normal"/>
    <w:link w:val="HeaderChar"/>
    <w:uiPriority w:val="99"/>
    <w:unhideWhenUsed/>
    <w:rsid w:val="000B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2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51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nhideWhenUsed/>
    <w:rsid w:val="0023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512F"/>
  </w:style>
  <w:style w:type="paragraph" w:styleId="BodyTextIndent">
    <w:name w:val="Body Text Indent"/>
    <w:basedOn w:val="Normal"/>
    <w:link w:val="BodyTextIndentChar"/>
    <w:rsid w:val="0023512F"/>
    <w:pPr>
      <w:spacing w:after="0" w:line="240" w:lineRule="auto"/>
      <w:ind w:left="54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512F"/>
    <w:rPr>
      <w:rFonts w:ascii="Arial Narrow" w:eastAsia="Times New Roman" w:hAnsi="Arial Narrow" w:cs="Times New Roman"/>
      <w:sz w:val="20"/>
      <w:szCs w:val="20"/>
    </w:rPr>
  </w:style>
  <w:style w:type="character" w:styleId="PageNumber">
    <w:name w:val="page number"/>
    <w:basedOn w:val="DefaultParagraphFont"/>
    <w:rsid w:val="0023512F"/>
  </w:style>
  <w:style w:type="paragraph" w:styleId="Header">
    <w:name w:val="header"/>
    <w:basedOn w:val="Normal"/>
    <w:link w:val="HeaderChar"/>
    <w:uiPriority w:val="99"/>
    <w:unhideWhenUsed/>
    <w:rsid w:val="000B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Reuben</dc:creator>
  <cp:lastModifiedBy>Heine, Reuben</cp:lastModifiedBy>
  <cp:revision>12</cp:revision>
  <dcterms:created xsi:type="dcterms:W3CDTF">2013-02-04T21:22:00Z</dcterms:created>
  <dcterms:modified xsi:type="dcterms:W3CDTF">2013-04-09T04:24:00Z</dcterms:modified>
</cp:coreProperties>
</file>