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FAFA" w14:textId="77777777" w:rsidR="00FF55F0" w:rsidRDefault="002749AC">
      <w:pPr>
        <w:pStyle w:val="Heading1"/>
        <w:spacing w:before="0" w:after="0"/>
        <w:jc w:val="center"/>
        <w:rPr>
          <w:rFonts w:ascii="Arial" w:eastAsia="Arial" w:hAnsi="Arial" w:cs="Arial"/>
          <w:b/>
          <w:color w:val="1155CC"/>
          <w:sz w:val="24"/>
          <w:szCs w:val="24"/>
        </w:rPr>
      </w:pPr>
      <w:r>
        <w:rPr>
          <w:rFonts w:ascii="Arial" w:eastAsia="Arial" w:hAnsi="Arial" w:cs="Arial"/>
          <w:b/>
          <w:color w:val="1155CC"/>
          <w:sz w:val="24"/>
          <w:szCs w:val="24"/>
        </w:rPr>
        <w:t>Syllabus resources for faculty</w:t>
      </w:r>
    </w:p>
    <w:p w14:paraId="3E0403CA" w14:textId="69D5626B" w:rsidR="00FF55F0" w:rsidRPr="00CB29AF" w:rsidRDefault="002749AC">
      <w:pPr>
        <w:jc w:val="center"/>
        <w:rPr>
          <w:rFonts w:ascii="Arial" w:hAnsi="Arial" w:cs="Arial"/>
          <w:sz w:val="20"/>
          <w:szCs w:val="20"/>
        </w:rPr>
      </w:pPr>
      <w:r w:rsidRPr="00CB29AF">
        <w:rPr>
          <w:rFonts w:ascii="Arial" w:hAnsi="Arial" w:cs="Arial"/>
          <w:sz w:val="20"/>
          <w:szCs w:val="20"/>
          <w:highlight w:val="yellow"/>
        </w:rPr>
        <w:t>Updated August 202</w:t>
      </w:r>
      <w:r w:rsidR="00CB29AF" w:rsidRPr="00CB29AF">
        <w:rPr>
          <w:rFonts w:ascii="Arial" w:hAnsi="Arial" w:cs="Arial"/>
          <w:sz w:val="20"/>
          <w:szCs w:val="20"/>
          <w:highlight w:val="yellow"/>
        </w:rPr>
        <w:t>6</w:t>
      </w:r>
    </w:p>
    <w:p w14:paraId="3B123459" w14:textId="77777777" w:rsidR="00FF55F0" w:rsidRDefault="00FF55F0">
      <w:pPr>
        <w:pStyle w:val="Heading1"/>
        <w:spacing w:before="0" w:after="0"/>
        <w:rPr>
          <w:rFonts w:ascii="Arial" w:eastAsia="Arial" w:hAnsi="Arial" w:cs="Arial"/>
          <w:sz w:val="24"/>
          <w:szCs w:val="24"/>
        </w:rPr>
      </w:pPr>
    </w:p>
    <w:p w14:paraId="446F1D9D" w14:textId="77777777" w:rsidR="00FF55F0" w:rsidRDefault="002749AC">
      <w:pPr>
        <w:pBdr>
          <w:top w:val="nil"/>
          <w:left w:val="nil"/>
          <w:bottom w:val="nil"/>
          <w:right w:val="nil"/>
          <w:between w:val="nil"/>
        </w:pBdr>
        <w:rPr>
          <w:rFonts w:ascii="Arial" w:eastAsia="Arial" w:hAnsi="Arial" w:cs="Arial"/>
        </w:rPr>
      </w:pPr>
      <w:r>
        <w:rPr>
          <w:rFonts w:ascii="Arial" w:eastAsia="Arial" w:hAnsi="Arial" w:cs="Arial"/>
        </w:rPr>
        <w:t xml:space="preserve">Sample language faculty might consider for use in their syllabi is listed below. </w:t>
      </w:r>
      <w:r>
        <w:rPr>
          <w:rFonts w:ascii="Arial" w:eastAsia="Arial" w:hAnsi="Arial" w:cs="Arial"/>
          <w:b/>
        </w:rPr>
        <w:t>Language related to the credit hour policy is required for all syllabi.</w:t>
      </w:r>
      <w:r>
        <w:rPr>
          <w:rFonts w:ascii="Arial" w:eastAsia="Arial" w:hAnsi="Arial" w:cs="Arial"/>
        </w:rPr>
        <w:t> It is best practice to include language about support services and campus resources. </w:t>
      </w:r>
    </w:p>
    <w:p w14:paraId="75CFDD5C" w14:textId="77777777" w:rsidR="00FF55F0" w:rsidRDefault="00FF55F0">
      <w:pPr>
        <w:pBdr>
          <w:top w:val="nil"/>
          <w:left w:val="nil"/>
          <w:bottom w:val="nil"/>
          <w:right w:val="nil"/>
          <w:between w:val="nil"/>
        </w:pBdr>
        <w:rPr>
          <w:rFonts w:ascii="Arial" w:eastAsia="Arial" w:hAnsi="Arial" w:cs="Arial"/>
          <w:color w:val="333333"/>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FF55F0" w14:paraId="43EE7A15" w14:textId="77777777">
        <w:tc>
          <w:tcPr>
            <w:tcW w:w="9350" w:type="dxa"/>
          </w:tcPr>
          <w:p w14:paraId="426BFDA5" w14:textId="77777777" w:rsidR="00FF55F0" w:rsidRDefault="002749AC">
            <w:pPr>
              <w:pStyle w:val="Heading3"/>
              <w:spacing w:before="0" w:after="0"/>
              <w:jc w:val="center"/>
              <w:outlineLvl w:val="2"/>
              <w:rPr>
                <w:rFonts w:ascii="Arial" w:eastAsia="Arial" w:hAnsi="Arial" w:cs="Arial"/>
                <w:b/>
                <w:color w:val="1155CC"/>
                <w:sz w:val="24"/>
                <w:szCs w:val="24"/>
              </w:rPr>
            </w:pPr>
            <w:r>
              <w:rPr>
                <w:rFonts w:ascii="Arial" w:eastAsia="Arial" w:hAnsi="Arial" w:cs="Arial"/>
                <w:b/>
                <w:color w:val="1155CC"/>
                <w:sz w:val="24"/>
                <w:szCs w:val="24"/>
              </w:rPr>
              <w:t>Basic Course and Policy information</w:t>
            </w:r>
          </w:p>
        </w:tc>
      </w:tr>
      <w:tr w:rsidR="00FF55F0" w14:paraId="3D8549D7" w14:textId="77777777">
        <w:tc>
          <w:tcPr>
            <w:tcW w:w="9350" w:type="dxa"/>
          </w:tcPr>
          <w:p w14:paraId="2ECE5AFC" w14:textId="77777777" w:rsidR="00FF55F0" w:rsidRPr="00CB29AF" w:rsidRDefault="002749AC">
            <w:pPr>
              <w:rPr>
                <w:rFonts w:ascii="Arial" w:eastAsia="Arial" w:hAnsi="Arial" w:cs="Arial"/>
                <w:color w:val="333333"/>
              </w:rPr>
            </w:pPr>
            <w:r w:rsidRPr="00CB29AF">
              <w:rPr>
                <w:rFonts w:ascii="Arial" w:eastAsia="Arial" w:hAnsi="Arial" w:cs="Arial"/>
                <w:color w:val="333333"/>
              </w:rPr>
              <w:t>Course name, number, section number, term and year, course location</w:t>
            </w:r>
          </w:p>
        </w:tc>
      </w:tr>
      <w:tr w:rsidR="00FF55F0" w14:paraId="589E5CB2" w14:textId="77777777">
        <w:tc>
          <w:tcPr>
            <w:tcW w:w="9350" w:type="dxa"/>
          </w:tcPr>
          <w:p w14:paraId="3D6EA435" w14:textId="77777777" w:rsidR="00FF55F0" w:rsidRPr="00CB29AF" w:rsidRDefault="002749AC">
            <w:pPr>
              <w:rPr>
                <w:rFonts w:ascii="Arial" w:eastAsia="Arial" w:hAnsi="Arial" w:cs="Arial"/>
                <w:color w:val="333333"/>
              </w:rPr>
            </w:pPr>
            <w:r w:rsidRPr="00CB29AF">
              <w:rPr>
                <w:rFonts w:ascii="Arial" w:eastAsia="Arial" w:hAnsi="Arial" w:cs="Arial"/>
                <w:color w:val="333333"/>
              </w:rPr>
              <w:t>Course description</w:t>
            </w:r>
          </w:p>
        </w:tc>
      </w:tr>
      <w:tr w:rsidR="00FF55F0" w14:paraId="787CB237" w14:textId="77777777">
        <w:tc>
          <w:tcPr>
            <w:tcW w:w="9350" w:type="dxa"/>
          </w:tcPr>
          <w:p w14:paraId="4E56F187" w14:textId="77777777" w:rsidR="00FF55F0" w:rsidRPr="00CB29AF" w:rsidRDefault="002749AC">
            <w:pPr>
              <w:rPr>
                <w:rFonts w:ascii="Arial" w:eastAsia="Arial" w:hAnsi="Arial" w:cs="Arial"/>
                <w:color w:val="333333"/>
              </w:rPr>
            </w:pPr>
            <w:r w:rsidRPr="00CB29AF">
              <w:rPr>
                <w:rFonts w:ascii="Arial" w:eastAsia="Arial" w:hAnsi="Arial" w:cs="Arial"/>
                <w:color w:val="333333"/>
              </w:rPr>
              <w:t>Faculty name and contact information, office hours, office location and other communications policy</w:t>
            </w:r>
          </w:p>
        </w:tc>
      </w:tr>
      <w:tr w:rsidR="00FF55F0" w14:paraId="0CC7AD7D" w14:textId="77777777">
        <w:tc>
          <w:tcPr>
            <w:tcW w:w="9350" w:type="dxa"/>
          </w:tcPr>
          <w:p w14:paraId="62CDD094" w14:textId="77777777" w:rsidR="00FF55F0" w:rsidRPr="00CB29AF" w:rsidRDefault="002749AC">
            <w:pPr>
              <w:rPr>
                <w:rFonts w:ascii="Arial" w:eastAsia="Arial" w:hAnsi="Arial" w:cs="Arial"/>
                <w:color w:val="333333"/>
              </w:rPr>
            </w:pPr>
            <w:r w:rsidRPr="00CB29AF">
              <w:rPr>
                <w:rFonts w:ascii="Arial" w:eastAsia="Arial" w:hAnsi="Arial" w:cs="Arial"/>
                <w:color w:val="333333"/>
              </w:rPr>
              <w:t>List of all required texts and materials</w:t>
            </w:r>
          </w:p>
        </w:tc>
      </w:tr>
      <w:tr w:rsidR="00FF55F0" w14:paraId="256DCCA6" w14:textId="77777777">
        <w:tc>
          <w:tcPr>
            <w:tcW w:w="9350" w:type="dxa"/>
          </w:tcPr>
          <w:p w14:paraId="63574137" w14:textId="77777777" w:rsidR="00FF55F0" w:rsidRPr="00CB29AF" w:rsidRDefault="002749AC">
            <w:pPr>
              <w:rPr>
                <w:rFonts w:ascii="Arial" w:eastAsia="Arial" w:hAnsi="Arial" w:cs="Arial"/>
                <w:color w:val="333333"/>
              </w:rPr>
            </w:pPr>
            <w:r w:rsidRPr="00CB29AF">
              <w:rPr>
                <w:rFonts w:ascii="Arial" w:eastAsia="Arial" w:hAnsi="Arial" w:cs="Arial"/>
                <w:color w:val="333333"/>
              </w:rPr>
              <w:t xml:space="preserve">Learning objectives for the course, how these relate to </w:t>
            </w:r>
            <w:hyperlink r:id="rId8">
              <w:r w:rsidRPr="00CB29AF">
                <w:rPr>
                  <w:rFonts w:ascii="Arial" w:eastAsia="Arial" w:hAnsi="Arial" w:cs="Arial"/>
                  <w:color w:val="1155CC"/>
                  <w:u w:val="single"/>
                </w:rPr>
                <w:t>college-wide learning outcomes</w:t>
              </w:r>
            </w:hyperlink>
            <w:r w:rsidRPr="00CB29AF">
              <w:rPr>
                <w:rFonts w:ascii="Arial" w:eastAsia="Arial" w:hAnsi="Arial" w:cs="Arial"/>
                <w:color w:val="333333"/>
              </w:rPr>
              <w:t xml:space="preserve"> (see</w:t>
            </w:r>
            <w:r w:rsidRPr="00CB29AF">
              <w:rPr>
                <w:rFonts w:ascii="Arial" w:eastAsia="Arial" w:hAnsi="Arial" w:cs="Arial"/>
                <w:color w:val="1155CC"/>
              </w:rPr>
              <w:t xml:space="preserve"> </w:t>
            </w:r>
            <w:hyperlink r:id="rId9">
              <w:r w:rsidRPr="00CB29AF">
                <w:rPr>
                  <w:rFonts w:ascii="Arial" w:eastAsia="Arial" w:hAnsi="Arial" w:cs="Arial"/>
                  <w:color w:val="1155CC"/>
                  <w:u w:val="single"/>
                </w:rPr>
                <w:t>sample syllabus language</w:t>
              </w:r>
            </w:hyperlink>
            <w:r w:rsidRPr="00CB29AF">
              <w:rPr>
                <w:rFonts w:ascii="Arial" w:eastAsia="Arial" w:hAnsi="Arial" w:cs="Arial"/>
                <w:color w:val="333333"/>
              </w:rPr>
              <w:t>)</w:t>
            </w:r>
          </w:p>
        </w:tc>
      </w:tr>
      <w:tr w:rsidR="00FF55F0" w14:paraId="359C18FD" w14:textId="77777777">
        <w:tc>
          <w:tcPr>
            <w:tcW w:w="9350" w:type="dxa"/>
          </w:tcPr>
          <w:p w14:paraId="0050C4D7" w14:textId="77777777" w:rsidR="00FF55F0" w:rsidRPr="00CB29AF" w:rsidRDefault="002749AC">
            <w:pPr>
              <w:rPr>
                <w:rFonts w:ascii="Arial" w:eastAsia="Arial" w:hAnsi="Arial" w:cs="Arial"/>
                <w:color w:val="333333"/>
              </w:rPr>
            </w:pPr>
            <w:r w:rsidRPr="00CB29AF">
              <w:rPr>
                <w:rFonts w:ascii="Arial" w:eastAsia="Arial" w:hAnsi="Arial" w:cs="Arial"/>
                <w:color w:val="333333"/>
              </w:rPr>
              <w:t>Grading Policy &amp; Grading Scale</w:t>
            </w:r>
          </w:p>
        </w:tc>
      </w:tr>
      <w:tr w:rsidR="00FF55F0" w14:paraId="41B101DF" w14:textId="77777777">
        <w:tc>
          <w:tcPr>
            <w:tcW w:w="9350" w:type="dxa"/>
          </w:tcPr>
          <w:p w14:paraId="4077742F" w14:textId="77777777" w:rsidR="00FF55F0" w:rsidRPr="00CB29AF" w:rsidRDefault="002749AC">
            <w:pPr>
              <w:rPr>
                <w:rFonts w:ascii="Arial" w:eastAsia="Arial" w:hAnsi="Arial" w:cs="Arial"/>
                <w:color w:val="333333"/>
              </w:rPr>
            </w:pPr>
            <w:r w:rsidRPr="00CB29AF">
              <w:rPr>
                <w:rFonts w:ascii="Arial" w:eastAsia="Arial" w:hAnsi="Arial" w:cs="Arial"/>
                <w:color w:val="333333"/>
              </w:rPr>
              <w:t>Clear and detailed attendance policy that is consistent with the Attendance Policy approved by faculty in May 2024 should be stated in the syllabus (see</w:t>
            </w:r>
            <w:r w:rsidRPr="00CB29AF">
              <w:rPr>
                <w:rFonts w:ascii="Arial" w:eastAsia="Arial" w:hAnsi="Arial" w:cs="Arial"/>
                <w:color w:val="1155CC"/>
              </w:rPr>
              <w:t xml:space="preserve"> </w:t>
            </w:r>
            <w:hyperlink r:id="rId10">
              <w:r w:rsidRPr="00CB29AF">
                <w:rPr>
                  <w:rFonts w:ascii="Arial" w:eastAsia="Arial" w:hAnsi="Arial" w:cs="Arial"/>
                  <w:color w:val="1155CC"/>
                  <w:u w:val="single"/>
                </w:rPr>
                <w:t>Excessive absences under Registration, Enrollment &amp; Attendance in the College Catalog</w:t>
              </w:r>
            </w:hyperlink>
            <w:r w:rsidRPr="00CB29AF">
              <w:rPr>
                <w:rFonts w:ascii="Arial" w:eastAsia="Arial" w:hAnsi="Arial" w:cs="Arial"/>
                <w:color w:val="333333"/>
              </w:rPr>
              <w:t xml:space="preserve">). Additional guidance regarding implementation of the Attendance Policy can be found </w:t>
            </w:r>
            <w:hyperlink r:id="rId11">
              <w:r w:rsidRPr="00CB29AF">
                <w:rPr>
                  <w:rFonts w:ascii="Arial" w:eastAsia="Arial" w:hAnsi="Arial" w:cs="Arial"/>
                  <w:color w:val="1155CC"/>
                  <w:u w:val="single"/>
                </w:rPr>
                <w:t>here</w:t>
              </w:r>
            </w:hyperlink>
            <w:r w:rsidRPr="00CB29AF">
              <w:rPr>
                <w:rFonts w:ascii="Arial" w:eastAsia="Arial" w:hAnsi="Arial" w:cs="Arial"/>
                <w:color w:val="333333"/>
              </w:rPr>
              <w:t>.</w:t>
            </w:r>
          </w:p>
        </w:tc>
      </w:tr>
      <w:tr w:rsidR="00FF55F0" w14:paraId="58246CE0" w14:textId="77777777">
        <w:tc>
          <w:tcPr>
            <w:tcW w:w="9350" w:type="dxa"/>
          </w:tcPr>
          <w:p w14:paraId="3EA196D6" w14:textId="77777777" w:rsidR="00FF55F0" w:rsidRPr="00CB29AF" w:rsidRDefault="002749AC">
            <w:pPr>
              <w:rPr>
                <w:rFonts w:ascii="Arial" w:eastAsia="Arial" w:hAnsi="Arial" w:cs="Arial"/>
              </w:rPr>
            </w:pPr>
            <w:r w:rsidRPr="00CB29AF">
              <w:rPr>
                <w:rFonts w:ascii="Arial" w:eastAsia="Arial" w:hAnsi="Arial" w:cs="Arial"/>
              </w:rPr>
              <w:t>Due dates for all assignments, including reading assignments and projects</w:t>
            </w:r>
          </w:p>
        </w:tc>
      </w:tr>
      <w:tr w:rsidR="00FF55F0" w14:paraId="0FA3A70E" w14:textId="77777777">
        <w:tc>
          <w:tcPr>
            <w:tcW w:w="9350" w:type="dxa"/>
          </w:tcPr>
          <w:p w14:paraId="0871C51D" w14:textId="77777777" w:rsidR="00FF55F0" w:rsidRPr="00CB29AF" w:rsidRDefault="002749AC">
            <w:pPr>
              <w:rPr>
                <w:rFonts w:ascii="Arial" w:eastAsia="Arial" w:hAnsi="Arial" w:cs="Arial"/>
                <w:color w:val="333333"/>
              </w:rPr>
            </w:pPr>
            <w:r w:rsidRPr="00CB29AF">
              <w:rPr>
                <w:rFonts w:ascii="Arial" w:eastAsia="Arial" w:hAnsi="Arial" w:cs="Arial"/>
                <w:color w:val="333333"/>
              </w:rPr>
              <w:t xml:space="preserve">Course schedule (account for holidays and </w:t>
            </w:r>
            <w:hyperlink r:id="rId12">
              <w:r w:rsidRPr="00CB29AF">
                <w:rPr>
                  <w:rFonts w:ascii="Arial" w:eastAsia="Arial" w:hAnsi="Arial" w:cs="Arial"/>
                  <w:color w:val="1155CC"/>
                  <w:u w:val="single"/>
                </w:rPr>
                <w:t>Symposium Days</w:t>
              </w:r>
            </w:hyperlink>
            <w:r w:rsidRPr="00CB29AF">
              <w:rPr>
                <w:rFonts w:ascii="Arial" w:eastAsia="Arial" w:hAnsi="Arial" w:cs="Arial"/>
                <w:color w:val="333333"/>
              </w:rPr>
              <w:t>)</w:t>
            </w:r>
          </w:p>
        </w:tc>
      </w:tr>
      <w:tr w:rsidR="00FF55F0" w14:paraId="554E7894" w14:textId="77777777">
        <w:tc>
          <w:tcPr>
            <w:tcW w:w="9350" w:type="dxa"/>
          </w:tcPr>
          <w:p w14:paraId="144C7C6F" w14:textId="77777777" w:rsidR="00FF55F0" w:rsidRPr="00CB29AF" w:rsidRDefault="002749AC">
            <w:pPr>
              <w:pBdr>
                <w:top w:val="nil"/>
                <w:left w:val="nil"/>
                <w:bottom w:val="nil"/>
                <w:right w:val="nil"/>
                <w:between w:val="nil"/>
              </w:pBdr>
              <w:ind w:left="-20" w:firstLine="20"/>
              <w:rPr>
                <w:rFonts w:ascii="Arial" w:eastAsia="Arial" w:hAnsi="Arial" w:cs="Arial"/>
                <w:color w:val="333333"/>
              </w:rPr>
            </w:pPr>
            <w:r w:rsidRPr="00CB29AF">
              <w:rPr>
                <w:rFonts w:ascii="Arial" w:eastAsia="Arial" w:hAnsi="Arial" w:cs="Arial"/>
                <w:b/>
                <w:color w:val="000000"/>
              </w:rPr>
              <w:t>Credit hour policy (required)</w:t>
            </w:r>
            <w:r w:rsidRPr="00CB29AF">
              <w:rPr>
                <w:rFonts w:ascii="Arial" w:eastAsia="Arial" w:hAnsi="Arial" w:cs="Arial"/>
                <w:color w:val="333333"/>
              </w:rPr>
              <w:t xml:space="preserve"> Augustana’s credit hour policy must be stated clearly in each syllabus. Policy language and syllabus template language for various kinds of courses (4-credit, 2-credit, Independent Study, etc.) are available on </w:t>
            </w:r>
            <w:hyperlink r:id="rId13">
              <w:r w:rsidRPr="00CB29AF">
                <w:rPr>
                  <w:rFonts w:ascii="Arial" w:eastAsia="Arial" w:hAnsi="Arial" w:cs="Arial"/>
                  <w:color w:val="1155CC"/>
                  <w:u w:val="single"/>
                </w:rPr>
                <w:t>this page</w:t>
              </w:r>
            </w:hyperlink>
            <w:r w:rsidRPr="00CB29AF">
              <w:rPr>
                <w:rFonts w:ascii="Arial" w:eastAsia="Arial" w:hAnsi="Arial" w:cs="Arial"/>
                <w:color w:val="333333"/>
              </w:rPr>
              <w:t xml:space="preserve"> of the Augustana catalog.  </w:t>
            </w:r>
          </w:p>
        </w:tc>
      </w:tr>
    </w:tbl>
    <w:p w14:paraId="3E749FD4" w14:textId="77777777" w:rsidR="00FF55F0" w:rsidRDefault="00FF55F0">
      <w:pPr>
        <w:pStyle w:val="Heading3"/>
        <w:spacing w:before="0" w:after="0"/>
        <w:rPr>
          <w:rFonts w:ascii="Arial" w:eastAsia="Arial" w:hAnsi="Arial" w:cs="Arial"/>
          <w:b/>
          <w:sz w:val="24"/>
          <w:szCs w:val="24"/>
        </w:rPr>
      </w:pPr>
    </w:p>
    <w:p w14:paraId="1B246E98" w14:textId="77777777" w:rsidR="00FF55F0" w:rsidRDefault="002749AC">
      <w:pPr>
        <w:pBdr>
          <w:top w:val="nil"/>
          <w:left w:val="nil"/>
          <w:bottom w:val="nil"/>
          <w:right w:val="nil"/>
          <w:between w:val="nil"/>
        </w:pBdr>
        <w:ind w:left="540" w:hanging="540"/>
        <w:rPr>
          <w:rFonts w:ascii="Arial" w:eastAsia="Arial" w:hAnsi="Arial" w:cs="Arial"/>
          <w:color w:val="333333"/>
        </w:rPr>
      </w:pPr>
      <w:r>
        <w:rPr>
          <w:rFonts w:ascii="Arial" w:eastAsia="Arial" w:hAnsi="Arial" w:cs="Arial"/>
          <w:color w:val="333333"/>
        </w:rPr>
        <w:t> </w:t>
      </w:r>
    </w:p>
    <w:p w14:paraId="5FB38A3E" w14:textId="77777777" w:rsidR="00FF55F0" w:rsidRDefault="00FF55F0">
      <w:pPr>
        <w:pBdr>
          <w:top w:val="nil"/>
          <w:left w:val="nil"/>
          <w:bottom w:val="nil"/>
          <w:right w:val="nil"/>
          <w:between w:val="nil"/>
        </w:pBdr>
        <w:ind w:left="540" w:hanging="540"/>
        <w:rPr>
          <w:rFonts w:ascii="Arial" w:eastAsia="Arial" w:hAnsi="Arial" w:cs="Arial"/>
          <w:color w:val="333333"/>
        </w:rPr>
      </w:pPr>
    </w:p>
    <w:p w14:paraId="05CB623D" w14:textId="77777777" w:rsidR="00FF55F0" w:rsidRPr="00CB29AF" w:rsidRDefault="002749AC">
      <w:pPr>
        <w:pStyle w:val="Heading3"/>
        <w:spacing w:before="0" w:after="0"/>
        <w:jc w:val="center"/>
        <w:rPr>
          <w:rFonts w:ascii="Arial" w:eastAsia="Arial" w:hAnsi="Arial" w:cs="Arial"/>
          <w:b/>
          <w:color w:val="1155CC"/>
          <w:sz w:val="24"/>
          <w:szCs w:val="24"/>
        </w:rPr>
      </w:pPr>
      <w:r w:rsidRPr="00CB29AF">
        <w:rPr>
          <w:rFonts w:ascii="Arial" w:eastAsia="Arial" w:hAnsi="Arial" w:cs="Arial"/>
          <w:b/>
          <w:color w:val="1155CC"/>
          <w:sz w:val="24"/>
          <w:szCs w:val="24"/>
        </w:rPr>
        <w:t>Student Services and Resources Available to Augustana Students</w:t>
      </w:r>
    </w:p>
    <w:p w14:paraId="66847F59" w14:textId="77777777" w:rsidR="00FF55F0" w:rsidRPr="00CB29AF" w:rsidRDefault="00FF55F0">
      <w:pPr>
        <w:pStyle w:val="Heading3"/>
        <w:spacing w:before="0" w:after="0"/>
        <w:jc w:val="center"/>
        <w:rPr>
          <w:rFonts w:ascii="Arial" w:eastAsia="Arial" w:hAnsi="Arial" w:cs="Arial"/>
          <w:b/>
          <w:color w:val="000000"/>
          <w:sz w:val="24"/>
          <w:szCs w:val="24"/>
          <w:u w:val="single"/>
        </w:rPr>
      </w:pPr>
    </w:p>
    <w:p w14:paraId="04165439" w14:textId="77777777" w:rsidR="00FF55F0" w:rsidRPr="00CB29AF" w:rsidRDefault="002749AC">
      <w:pPr>
        <w:pStyle w:val="Heading3"/>
        <w:spacing w:before="0" w:after="0"/>
        <w:jc w:val="both"/>
        <w:rPr>
          <w:rFonts w:ascii="Arial" w:eastAsia="Arial" w:hAnsi="Arial" w:cs="Arial"/>
          <w:color w:val="000000"/>
          <w:sz w:val="24"/>
          <w:szCs w:val="24"/>
          <w:u w:val="single"/>
        </w:rPr>
      </w:pPr>
      <w:r w:rsidRPr="00CB29AF">
        <w:rPr>
          <w:rFonts w:ascii="Arial" w:eastAsia="Arial" w:hAnsi="Arial" w:cs="Arial"/>
          <w:color w:val="000000"/>
          <w:sz w:val="24"/>
          <w:szCs w:val="24"/>
          <w:u w:val="single"/>
        </w:rPr>
        <w:t>Disability &amp; Access Resources at Augustana:</w:t>
      </w:r>
    </w:p>
    <w:p w14:paraId="67A9CED8" w14:textId="77777777" w:rsidR="00FF55F0" w:rsidRPr="00CB29AF" w:rsidRDefault="002749AC">
      <w:pPr>
        <w:spacing w:after="160" w:line="259" w:lineRule="auto"/>
        <w:rPr>
          <w:rFonts w:ascii="Arial" w:eastAsia="Arial" w:hAnsi="Arial" w:cs="Arial"/>
        </w:rPr>
      </w:pPr>
      <w:r w:rsidRPr="00CB29AF">
        <w:rPr>
          <w:rFonts w:ascii="Arial" w:eastAsia="Arial" w:hAnsi="Arial" w:cs="Arial"/>
        </w:rPr>
        <w:t xml:space="preserve">Augustana College is dedicated to fostering a learning environment that supports the diverse needs of all students. If you discover any barriers to your learning in this course, please feel free to discuss your concerns with me. </w:t>
      </w:r>
    </w:p>
    <w:p w14:paraId="787120E3" w14:textId="77777777" w:rsidR="00FF55F0" w:rsidRPr="00CB29AF" w:rsidRDefault="002749AC">
      <w:pPr>
        <w:spacing w:after="160" w:line="259" w:lineRule="auto"/>
        <w:rPr>
          <w:rFonts w:ascii="Arial" w:eastAsia="Arial" w:hAnsi="Arial" w:cs="Arial"/>
        </w:rPr>
      </w:pPr>
      <w:r w:rsidRPr="00CB29AF">
        <w:rPr>
          <w:rFonts w:ascii="Arial" w:eastAsia="Arial" w:hAnsi="Arial" w:cs="Arial"/>
        </w:rPr>
        <w:t xml:space="preserve">If you have a disability or believe you may have one, </w:t>
      </w:r>
      <w:hyperlink r:id="rId14">
        <w:r w:rsidRPr="00CB29AF">
          <w:rPr>
            <w:rFonts w:ascii="Arial" w:eastAsia="Arial" w:hAnsi="Arial" w:cs="Arial"/>
            <w:color w:val="0563C1"/>
            <w:u w:val="single"/>
          </w:rPr>
          <w:t>Disability &amp; Access Resources (DARS)</w:t>
        </w:r>
      </w:hyperlink>
      <w:r w:rsidRPr="00CB29AF">
        <w:rPr>
          <w:rFonts w:ascii="Arial" w:eastAsia="Arial" w:hAnsi="Arial" w:cs="Arial"/>
        </w:rPr>
        <w:t xml:space="preserve"> can help make sure you have the support you need. If you have any questions or concerns about getting support for your disability, you can email </w:t>
      </w:r>
      <w:hyperlink r:id="rId15">
        <w:r w:rsidRPr="00CB29AF">
          <w:rPr>
            <w:rFonts w:ascii="Arial" w:eastAsia="Arial" w:hAnsi="Arial" w:cs="Arial"/>
            <w:color w:val="0563C1"/>
            <w:u w:val="single"/>
          </w:rPr>
          <w:t>disabilityservices@augustana.edu</w:t>
        </w:r>
      </w:hyperlink>
      <w:r w:rsidRPr="00CB29AF">
        <w:rPr>
          <w:rFonts w:ascii="Arial" w:eastAsia="Arial" w:hAnsi="Arial" w:cs="Arial"/>
        </w:rPr>
        <w:t xml:space="preserve">. </w:t>
      </w:r>
    </w:p>
    <w:p w14:paraId="27079E4D" w14:textId="77777777" w:rsidR="00FF55F0" w:rsidRPr="00CB29AF" w:rsidRDefault="002749AC">
      <w:pPr>
        <w:pBdr>
          <w:top w:val="nil"/>
          <w:left w:val="nil"/>
          <w:bottom w:val="nil"/>
          <w:right w:val="nil"/>
          <w:between w:val="nil"/>
        </w:pBdr>
        <w:rPr>
          <w:rFonts w:ascii="Arial" w:eastAsia="Arial" w:hAnsi="Arial" w:cs="Arial"/>
        </w:rPr>
      </w:pPr>
      <w:r w:rsidRPr="00CB29AF">
        <w:rPr>
          <w:rFonts w:ascii="Arial" w:eastAsia="Arial" w:hAnsi="Arial" w:cs="Arial"/>
        </w:rPr>
        <w:t>If you have already been approved for accommodations at Augustana College through Disability &amp; Access Resources, please share your Accommodation letter with me as soon as possible, and let’s discuss how I can help support your learning needs.</w:t>
      </w:r>
    </w:p>
    <w:p w14:paraId="6A50B0EF" w14:textId="77777777" w:rsidR="00FF55F0" w:rsidRDefault="002749AC">
      <w:pPr>
        <w:pBdr>
          <w:top w:val="nil"/>
          <w:left w:val="nil"/>
          <w:bottom w:val="nil"/>
          <w:right w:val="nil"/>
          <w:between w:val="nil"/>
        </w:pBdr>
        <w:rPr>
          <w:rFonts w:ascii="Arial" w:eastAsia="Arial" w:hAnsi="Arial" w:cs="Arial"/>
          <w:color w:val="333333"/>
        </w:rPr>
      </w:pPr>
      <w:r>
        <w:rPr>
          <w:rFonts w:ascii="Arial" w:eastAsia="Arial" w:hAnsi="Arial" w:cs="Arial"/>
          <w:color w:val="333333"/>
        </w:rPr>
        <w:t> </w:t>
      </w:r>
    </w:p>
    <w:p w14:paraId="34A0AD2C" w14:textId="009C5698" w:rsidR="00FF55F0" w:rsidRDefault="002749AC">
      <w:pPr>
        <w:pStyle w:val="Heading3"/>
        <w:spacing w:before="0" w:after="0"/>
        <w:jc w:val="both"/>
        <w:rPr>
          <w:rFonts w:ascii="Arial" w:eastAsia="Arial" w:hAnsi="Arial" w:cs="Arial"/>
          <w:color w:val="000000"/>
          <w:sz w:val="24"/>
          <w:szCs w:val="24"/>
          <w:u w:val="single"/>
        </w:rPr>
      </w:pPr>
      <w:r>
        <w:rPr>
          <w:rFonts w:ascii="Arial" w:eastAsia="Arial" w:hAnsi="Arial" w:cs="Arial"/>
          <w:color w:val="000000"/>
          <w:sz w:val="24"/>
          <w:szCs w:val="24"/>
          <w:u w:val="single"/>
        </w:rPr>
        <w:t>Basic needs</w:t>
      </w:r>
      <w:r w:rsidR="00CB29AF">
        <w:rPr>
          <w:rFonts w:ascii="Arial" w:eastAsia="Arial" w:hAnsi="Arial" w:cs="Arial"/>
          <w:color w:val="000000"/>
          <w:sz w:val="24"/>
          <w:szCs w:val="24"/>
          <w:u w:val="single"/>
        </w:rPr>
        <w:t>:</w:t>
      </w:r>
    </w:p>
    <w:p w14:paraId="13203D7D" w14:textId="543099C9"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Any student who has difficulty affording groceries or accessing enough food is encouraged to visit the Campus Cupboard, located in the</w:t>
      </w:r>
      <w:r w:rsidR="00CB29AF">
        <w:rPr>
          <w:rFonts w:ascii="Arial" w:eastAsia="Arial" w:hAnsi="Arial" w:cs="Arial"/>
          <w:color w:val="333333"/>
        </w:rPr>
        <w:t xml:space="preserve"> Brunner basement-inside the mailbox room-open </w:t>
      </w:r>
      <w:r>
        <w:rPr>
          <w:rFonts w:ascii="Arial" w:eastAsia="Arial" w:hAnsi="Arial" w:cs="Arial"/>
          <w:color w:val="333333"/>
        </w:rPr>
        <w:t xml:space="preserve">Monday through Thursday from 3-5 pm. If you lack a safe and stable place to live and believe this may impact your performance in the course, please contact the </w:t>
      </w:r>
      <w:r w:rsidR="002A7511">
        <w:rPr>
          <w:rFonts w:ascii="Arial" w:eastAsia="Arial" w:hAnsi="Arial" w:cs="Arial"/>
          <w:color w:val="333333"/>
        </w:rPr>
        <w:t>Director of Residential Life</w:t>
      </w:r>
      <w:r>
        <w:rPr>
          <w:rFonts w:ascii="Arial" w:eastAsia="Arial" w:hAnsi="Arial" w:cs="Arial"/>
          <w:color w:val="333333"/>
        </w:rPr>
        <w:t xml:space="preserve"> for support</w:t>
      </w:r>
      <w:r w:rsidR="00CB29AF">
        <w:rPr>
          <w:rFonts w:ascii="Arial" w:eastAsia="Arial" w:hAnsi="Arial" w:cs="Arial"/>
          <w:color w:val="333333"/>
        </w:rPr>
        <w:t xml:space="preserve"> (</w:t>
      </w:r>
      <w:r w:rsidR="002A7511">
        <w:rPr>
          <w:rFonts w:ascii="Arial" w:eastAsia="Arial" w:hAnsi="Arial" w:cs="Arial"/>
          <w:color w:val="333333"/>
        </w:rPr>
        <w:t>residentiallife</w:t>
      </w:r>
      <w:r w:rsidR="00CB29AF">
        <w:rPr>
          <w:rFonts w:ascii="Arial" w:eastAsia="Arial" w:hAnsi="Arial" w:cs="Arial"/>
          <w:color w:val="333333"/>
        </w:rPr>
        <w:t>@augustana.edu)</w:t>
      </w:r>
      <w:r>
        <w:rPr>
          <w:rFonts w:ascii="Arial" w:eastAsia="Arial" w:hAnsi="Arial" w:cs="Arial"/>
          <w:color w:val="333333"/>
        </w:rPr>
        <w:t>.</w:t>
      </w:r>
    </w:p>
    <w:p w14:paraId="56E3A958" w14:textId="77777777" w:rsidR="00FF55F0" w:rsidRDefault="00FF55F0">
      <w:pPr>
        <w:pStyle w:val="Heading3"/>
        <w:spacing w:before="0" w:after="0"/>
        <w:jc w:val="both"/>
        <w:rPr>
          <w:rFonts w:ascii="Arial" w:eastAsia="Arial" w:hAnsi="Arial" w:cs="Arial"/>
          <w:sz w:val="24"/>
          <w:szCs w:val="24"/>
        </w:rPr>
      </w:pPr>
    </w:p>
    <w:p w14:paraId="76E47300" w14:textId="77777777" w:rsidR="00FF55F0" w:rsidRDefault="002749AC">
      <w:pPr>
        <w:pStyle w:val="Heading3"/>
        <w:spacing w:before="0" w:after="0"/>
        <w:jc w:val="both"/>
        <w:rPr>
          <w:rFonts w:ascii="Arial" w:eastAsia="Arial" w:hAnsi="Arial" w:cs="Arial"/>
          <w:sz w:val="24"/>
          <w:szCs w:val="24"/>
          <w:u w:val="single"/>
        </w:rPr>
      </w:pPr>
      <w:r>
        <w:rPr>
          <w:rFonts w:ascii="Arial" w:eastAsia="Arial" w:hAnsi="Arial" w:cs="Arial"/>
          <w:color w:val="000000"/>
          <w:sz w:val="24"/>
          <w:szCs w:val="24"/>
          <w:u w:val="single"/>
        </w:rPr>
        <w:t>Honor Code and academic integrity</w:t>
      </w:r>
    </w:p>
    <w:p w14:paraId="351CC5A1" w14:textId="77777777"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 xml:space="preserve">All students are required to adhere to the principles of academic integrity outlined in Augustana College’s Honor Code.  Every member of the Augustana community has the obligation to report violations of the Honor Code to the Honor Council.  The </w:t>
      </w:r>
      <w:hyperlink r:id="rId16">
        <w:r>
          <w:rPr>
            <w:rFonts w:ascii="Arial" w:eastAsia="Arial" w:hAnsi="Arial" w:cs="Arial"/>
            <w:color w:val="1155CC"/>
            <w:u w:val="single"/>
          </w:rPr>
          <w:t>Honor Code</w:t>
        </w:r>
      </w:hyperlink>
      <w:r>
        <w:rPr>
          <w:rFonts w:ascii="Arial" w:eastAsia="Arial" w:hAnsi="Arial" w:cs="Arial"/>
          <w:color w:val="333333"/>
        </w:rPr>
        <w:t xml:space="preserve"> provides detailed definitions of infractions, the Honor Pledge, information about </w:t>
      </w:r>
      <w:proofErr w:type="gramStart"/>
      <w:r>
        <w:rPr>
          <w:rFonts w:ascii="Arial" w:eastAsia="Arial" w:hAnsi="Arial" w:cs="Arial"/>
          <w:color w:val="333333"/>
        </w:rPr>
        <w:t>the  composition</w:t>
      </w:r>
      <w:proofErr w:type="gramEnd"/>
      <w:r>
        <w:rPr>
          <w:rFonts w:ascii="Arial" w:eastAsia="Arial" w:hAnsi="Arial" w:cs="Arial"/>
          <w:color w:val="333333"/>
        </w:rPr>
        <w:t xml:space="preserve"> of the Honor Council, and access to reporting forms.</w:t>
      </w:r>
    </w:p>
    <w:p w14:paraId="2BD68A6E" w14:textId="77777777" w:rsidR="00FF55F0" w:rsidRDefault="00FF55F0">
      <w:pPr>
        <w:pBdr>
          <w:top w:val="nil"/>
          <w:left w:val="nil"/>
          <w:bottom w:val="nil"/>
          <w:right w:val="nil"/>
          <w:between w:val="nil"/>
        </w:pBdr>
        <w:jc w:val="both"/>
        <w:rPr>
          <w:rFonts w:ascii="Arial" w:eastAsia="Arial" w:hAnsi="Arial" w:cs="Arial"/>
          <w:color w:val="333333"/>
        </w:rPr>
      </w:pPr>
    </w:p>
    <w:p w14:paraId="608968BD" w14:textId="77777777" w:rsidR="00FF55F0" w:rsidRDefault="002749AC">
      <w:pPr>
        <w:pBdr>
          <w:top w:val="nil"/>
          <w:left w:val="nil"/>
          <w:bottom w:val="nil"/>
          <w:right w:val="nil"/>
          <w:between w:val="nil"/>
        </w:pBdr>
        <w:jc w:val="both"/>
        <w:rPr>
          <w:rFonts w:ascii="Arial" w:eastAsia="Arial" w:hAnsi="Arial" w:cs="Arial"/>
          <w:color w:val="000000"/>
        </w:rPr>
      </w:pPr>
      <w:r>
        <w:rPr>
          <w:rFonts w:ascii="Arial" w:eastAsia="Arial" w:hAnsi="Arial" w:cs="Arial"/>
          <w:color w:val="000000"/>
          <w:u w:val="single"/>
        </w:rPr>
        <w:t>Title IX</w:t>
      </w:r>
    </w:p>
    <w:p w14:paraId="1283FF24" w14:textId="77777777" w:rsidR="00FF55F0" w:rsidRDefault="002749AC">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Augustana College is committed to creating a campus community that is free from bias, discrimination, and harassment. If you have encountered any form of discrimination on the basis of sex, including sexual harassment, sexual assault, stalking, dating violence or domestic violence, you are encouraged to report it </w:t>
      </w:r>
      <w:r>
        <w:rPr>
          <w:rFonts w:ascii="Arial" w:eastAsia="Arial" w:hAnsi="Arial" w:cs="Arial"/>
        </w:rPr>
        <w:t xml:space="preserve">through the </w:t>
      </w:r>
      <w:hyperlink r:id="rId17">
        <w:r>
          <w:rPr>
            <w:rFonts w:ascii="Arial" w:eastAsia="Arial" w:hAnsi="Arial" w:cs="Arial"/>
            <w:color w:val="1155CC"/>
            <w:u w:val="single"/>
          </w:rPr>
          <w:t>Title IX Office</w:t>
        </w:r>
      </w:hyperlink>
      <w:r>
        <w:rPr>
          <w:rFonts w:ascii="Arial" w:eastAsia="Arial" w:hAnsi="Arial" w:cs="Arial"/>
          <w:color w:val="000000"/>
        </w:rPr>
        <w:t>.</w:t>
      </w:r>
    </w:p>
    <w:p w14:paraId="6CDFD1CE" w14:textId="77777777" w:rsidR="00FF55F0" w:rsidRDefault="00FF55F0">
      <w:pPr>
        <w:jc w:val="both"/>
        <w:rPr>
          <w:rFonts w:ascii="Arial" w:eastAsia="Arial" w:hAnsi="Arial" w:cs="Arial"/>
        </w:rPr>
      </w:pPr>
    </w:p>
    <w:p w14:paraId="6180C1D9" w14:textId="77777777" w:rsidR="00FF55F0" w:rsidRDefault="002749A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 a faculty member, I am required to report to the Title IX Coordinator/Deputy Coordinators any information I receive about possible sex discrimination. This includes information shared in class assignments, discussions, emails, and/or shared conversations outside of class. If the Title IX Coordinator/Deputy Coordinators receive a disclosure, they will reach out to you with resources and options. You are not required to respond to this outreach.</w:t>
      </w:r>
    </w:p>
    <w:p w14:paraId="23997EF8" w14:textId="77777777" w:rsidR="00FF55F0" w:rsidRDefault="00FF55F0">
      <w:pPr>
        <w:jc w:val="both"/>
        <w:rPr>
          <w:rFonts w:ascii="Arial" w:eastAsia="Arial" w:hAnsi="Arial" w:cs="Arial"/>
        </w:rPr>
      </w:pPr>
    </w:p>
    <w:p w14:paraId="52A8C177" w14:textId="77777777" w:rsidR="00FF55F0" w:rsidRDefault="002749A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If you wish to speak with a Confidential Resource (not required to report to the Title IX Coordinator or Deputy Coordinators), Please contact:</w:t>
      </w:r>
    </w:p>
    <w:p w14:paraId="2F12D61C" w14:textId="77777777" w:rsidR="00FF55F0" w:rsidRDefault="00413DC1">
      <w:pPr>
        <w:numPr>
          <w:ilvl w:val="0"/>
          <w:numId w:val="1"/>
        </w:numPr>
        <w:pBdr>
          <w:top w:val="nil"/>
          <w:left w:val="nil"/>
          <w:bottom w:val="nil"/>
          <w:right w:val="nil"/>
          <w:between w:val="nil"/>
        </w:pBdr>
        <w:jc w:val="both"/>
        <w:rPr>
          <w:rFonts w:ascii="Arial" w:eastAsia="Arial" w:hAnsi="Arial" w:cs="Arial"/>
          <w:color w:val="000000"/>
        </w:rPr>
      </w:pPr>
      <w:hyperlink r:id="rId18">
        <w:r w:rsidR="002749AC">
          <w:rPr>
            <w:rFonts w:ascii="Arial" w:eastAsia="Arial" w:hAnsi="Arial" w:cs="Arial"/>
            <w:color w:val="1155CC"/>
            <w:u w:val="single"/>
          </w:rPr>
          <w:t>Counseling Services</w:t>
        </w:r>
      </w:hyperlink>
      <w:r w:rsidR="002749AC">
        <w:rPr>
          <w:rFonts w:ascii="Arial" w:eastAsia="Arial" w:hAnsi="Arial" w:cs="Arial"/>
          <w:color w:val="000000"/>
        </w:rPr>
        <w:t xml:space="preserve"> 309-794-7357</w:t>
      </w:r>
    </w:p>
    <w:p w14:paraId="00ACCEE3" w14:textId="77777777" w:rsidR="00FF55F0" w:rsidRDefault="002749AC">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Campus Chaplain, </w:t>
      </w:r>
      <w:hyperlink r:id="rId19">
        <w:r>
          <w:rPr>
            <w:rFonts w:ascii="Arial" w:eastAsia="Arial" w:hAnsi="Arial" w:cs="Arial"/>
            <w:color w:val="1155CC"/>
            <w:u w:val="single"/>
          </w:rPr>
          <w:t>Office of Campus Ministries</w:t>
        </w:r>
      </w:hyperlink>
      <w:r>
        <w:rPr>
          <w:rFonts w:ascii="Arial" w:eastAsia="Arial" w:hAnsi="Arial" w:cs="Arial"/>
          <w:color w:val="000000"/>
        </w:rPr>
        <w:t>, 309-794-7213</w:t>
      </w:r>
    </w:p>
    <w:p w14:paraId="00897E5C" w14:textId="77777777" w:rsidR="00FF55F0" w:rsidRDefault="002749AC">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The College has arranged for the availability of a confidential advocate employed by Family Resources to provide support to survivors of sexual assault. Our Campus Advocate, </w:t>
      </w:r>
      <w:r>
        <w:rPr>
          <w:rFonts w:ascii="Arial" w:eastAsia="Arial" w:hAnsi="Arial" w:cs="Arial"/>
        </w:rPr>
        <w:t>Pauline</w:t>
      </w:r>
      <w:r>
        <w:rPr>
          <w:rFonts w:ascii="Arial" w:eastAsia="Arial" w:hAnsi="Arial" w:cs="Arial"/>
          <w:color w:val="000000"/>
        </w:rPr>
        <w:t xml:space="preserve">, </w:t>
      </w:r>
      <w:r>
        <w:rPr>
          <w:rFonts w:ascii="Arial" w:eastAsia="Arial" w:hAnsi="Arial" w:cs="Arial"/>
        </w:rPr>
        <w:t>holds office hours every Thursday in Sorensen Hall Rm 254 from 9:00am-4:00pm</w:t>
      </w:r>
      <w:r>
        <w:rPr>
          <w:rFonts w:ascii="Arial" w:eastAsia="Arial" w:hAnsi="Arial" w:cs="Arial"/>
          <w:color w:val="000000"/>
        </w:rPr>
        <w:t xml:space="preserve"> </w:t>
      </w:r>
      <w:r>
        <w:rPr>
          <w:rFonts w:ascii="Arial" w:eastAsia="Arial" w:hAnsi="Arial" w:cs="Arial"/>
        </w:rPr>
        <w:t xml:space="preserve">or other days by appointment. Pauline can be </w:t>
      </w:r>
      <w:proofErr w:type="gramStart"/>
      <w:r>
        <w:rPr>
          <w:rFonts w:ascii="Arial" w:eastAsia="Arial" w:hAnsi="Arial" w:cs="Arial"/>
        </w:rPr>
        <w:t xml:space="preserve">reached </w:t>
      </w:r>
      <w:r>
        <w:rPr>
          <w:rFonts w:ascii="Arial" w:eastAsia="Arial" w:hAnsi="Arial" w:cs="Arial"/>
          <w:color w:val="000000"/>
        </w:rPr>
        <w:t xml:space="preserve"> at</w:t>
      </w:r>
      <w:proofErr w:type="gramEnd"/>
      <w:r>
        <w:rPr>
          <w:rFonts w:ascii="Arial" w:eastAsia="Arial" w:hAnsi="Arial" w:cs="Arial"/>
          <w:color w:val="000000"/>
        </w:rPr>
        <w:t xml:space="preserve"> </w:t>
      </w:r>
      <w:hyperlink r:id="rId20">
        <w:r>
          <w:rPr>
            <w:rFonts w:ascii="Arial" w:eastAsia="Arial" w:hAnsi="Arial" w:cs="Arial"/>
            <w:color w:val="1155CC"/>
            <w:u w:val="single"/>
          </w:rPr>
          <w:t>paulineg@famres.org</w:t>
        </w:r>
      </w:hyperlink>
      <w:r>
        <w:rPr>
          <w:rFonts w:ascii="Arial" w:eastAsia="Arial" w:hAnsi="Arial" w:cs="Arial"/>
          <w:color w:val="000000"/>
        </w:rPr>
        <w:t> or by phone at the Family Resources 24/7 Hotline: 309-797-1777 (an on-call advocate will respond if Pauline is</w:t>
      </w:r>
      <w:r>
        <w:rPr>
          <w:rFonts w:ascii="Arial" w:eastAsia="Arial" w:hAnsi="Arial" w:cs="Arial"/>
        </w:rPr>
        <w:t xml:space="preserve"> not available)</w:t>
      </w:r>
    </w:p>
    <w:p w14:paraId="35C14320" w14:textId="77777777" w:rsidR="00FF55F0" w:rsidRDefault="002749AC">
      <w:pPr>
        <w:pBdr>
          <w:top w:val="nil"/>
          <w:left w:val="nil"/>
          <w:bottom w:val="nil"/>
          <w:right w:val="nil"/>
          <w:between w:val="nil"/>
        </w:pBdr>
        <w:jc w:val="both"/>
        <w:rPr>
          <w:rFonts w:ascii="Arial" w:eastAsia="Arial" w:hAnsi="Arial" w:cs="Arial"/>
          <w:color w:val="000000"/>
        </w:rPr>
      </w:pPr>
      <w:r>
        <w:rPr>
          <w:rFonts w:ascii="Arial" w:eastAsia="Arial" w:hAnsi="Arial" w:cs="Arial"/>
          <w:b/>
          <w:u w:val="single"/>
        </w:rPr>
        <w:br/>
      </w:r>
      <w:r>
        <w:rPr>
          <w:rFonts w:ascii="Arial" w:eastAsia="Arial" w:hAnsi="Arial" w:cs="Arial"/>
          <w:color w:val="000000"/>
          <w:u w:val="single"/>
        </w:rPr>
        <w:t>Pregnancy and/or Pregnancy</w:t>
      </w:r>
      <w:r>
        <w:rPr>
          <w:rFonts w:ascii="Arial" w:eastAsia="Arial" w:hAnsi="Arial" w:cs="Arial"/>
          <w:u w:val="single"/>
        </w:rPr>
        <w:t>-</w:t>
      </w:r>
      <w:r>
        <w:rPr>
          <w:rFonts w:ascii="Arial" w:eastAsia="Arial" w:hAnsi="Arial" w:cs="Arial"/>
          <w:color w:val="000000"/>
          <w:u w:val="single"/>
        </w:rPr>
        <w:t>Related Conditions</w:t>
      </w:r>
    </w:p>
    <w:p w14:paraId="5238EE56" w14:textId="525E2482" w:rsidR="00FF55F0" w:rsidRDefault="002749AC">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If you are pregnant or experiencing a pregnancy</w:t>
      </w:r>
      <w:r>
        <w:rPr>
          <w:rFonts w:ascii="Arial" w:eastAsia="Arial" w:hAnsi="Arial" w:cs="Arial"/>
        </w:rPr>
        <w:t>-</w:t>
      </w:r>
      <w:r>
        <w:rPr>
          <w:rFonts w:ascii="Arial" w:eastAsia="Arial" w:hAnsi="Arial" w:cs="Arial"/>
          <w:color w:val="000000"/>
        </w:rPr>
        <w:t xml:space="preserve">related condition (including termination) </w:t>
      </w:r>
      <w:r w:rsidR="003351A0">
        <w:rPr>
          <w:rFonts w:ascii="Arial" w:eastAsia="Arial" w:hAnsi="Arial" w:cs="Arial"/>
        </w:rPr>
        <w:t xml:space="preserve">the Dean of Students Office has services to </w:t>
      </w:r>
      <w:r>
        <w:rPr>
          <w:rFonts w:ascii="Arial" w:eastAsia="Arial" w:hAnsi="Arial" w:cs="Arial"/>
          <w:color w:val="000000"/>
        </w:rPr>
        <w:t>support to you.</w:t>
      </w:r>
      <w:r w:rsidR="003351A0">
        <w:rPr>
          <w:rFonts w:ascii="Arial" w:eastAsia="Arial" w:hAnsi="Arial" w:cs="Arial"/>
          <w:color w:val="000000"/>
        </w:rPr>
        <w:t xml:space="preserve"> Contact Farrah Roberts (</w:t>
      </w:r>
      <w:hyperlink r:id="rId21" w:history="1">
        <w:r w:rsidR="003351A0" w:rsidRPr="002B5118">
          <w:rPr>
            <w:rStyle w:val="Hyperlink"/>
            <w:rFonts w:ascii="Arial" w:eastAsia="Arial" w:hAnsi="Arial" w:cs="Arial"/>
          </w:rPr>
          <w:t>farrahroberts@augustana.edu</w:t>
        </w:r>
      </w:hyperlink>
      <w:r w:rsidR="003351A0">
        <w:rPr>
          <w:rFonts w:ascii="Arial" w:eastAsia="Arial" w:hAnsi="Arial" w:cs="Arial"/>
          <w:color w:val="000000"/>
        </w:rPr>
        <w:t>), Assistant Dean, Director of Student Well-Being and Resiliency.</w:t>
      </w:r>
      <w:r>
        <w:rPr>
          <w:rFonts w:ascii="Arial" w:eastAsia="Arial" w:hAnsi="Arial" w:cs="Arial"/>
          <w:color w:val="000000"/>
        </w:rPr>
        <w:t xml:space="preserve"> </w:t>
      </w:r>
      <w:r w:rsidR="003351A0">
        <w:rPr>
          <w:rFonts w:ascii="Arial" w:eastAsia="Arial" w:hAnsi="Arial" w:cs="Arial"/>
          <w:color w:val="000000"/>
        </w:rPr>
        <w:t>She</w:t>
      </w:r>
      <w:r>
        <w:rPr>
          <w:rFonts w:ascii="Arial" w:eastAsia="Arial" w:hAnsi="Arial" w:cs="Arial"/>
          <w:color w:val="000000"/>
        </w:rPr>
        <w:t xml:space="preserve"> can </w:t>
      </w:r>
      <w:r>
        <w:rPr>
          <w:rFonts w:ascii="Arial" w:eastAsia="Arial" w:hAnsi="Arial" w:cs="Arial"/>
        </w:rPr>
        <w:t>help</w:t>
      </w:r>
      <w:r>
        <w:rPr>
          <w:rFonts w:ascii="Arial" w:eastAsia="Arial" w:hAnsi="Arial" w:cs="Arial"/>
          <w:color w:val="000000"/>
        </w:rPr>
        <w:t xml:space="preserve"> you to understand your rights/options, provide academic accommodations, and/or other supportive measures.</w:t>
      </w:r>
    </w:p>
    <w:p w14:paraId="6D1C4450" w14:textId="77777777" w:rsidR="00FF55F0" w:rsidRDefault="00FF55F0">
      <w:pPr>
        <w:pBdr>
          <w:top w:val="nil"/>
          <w:left w:val="nil"/>
          <w:bottom w:val="nil"/>
          <w:right w:val="nil"/>
          <w:between w:val="nil"/>
        </w:pBdr>
        <w:jc w:val="both"/>
        <w:rPr>
          <w:rFonts w:ascii="Arial" w:eastAsia="Arial" w:hAnsi="Arial" w:cs="Arial"/>
          <w:color w:val="333333"/>
        </w:rPr>
      </w:pPr>
    </w:p>
    <w:p w14:paraId="7075A08E" w14:textId="77777777" w:rsidR="00FF55F0" w:rsidRDefault="002749AC">
      <w:pPr>
        <w:pStyle w:val="Heading3"/>
        <w:spacing w:before="0" w:after="0"/>
        <w:jc w:val="both"/>
        <w:rPr>
          <w:rFonts w:ascii="Arial" w:eastAsia="Arial" w:hAnsi="Arial" w:cs="Arial"/>
          <w:color w:val="000000"/>
          <w:sz w:val="24"/>
          <w:szCs w:val="24"/>
          <w:u w:val="single"/>
        </w:rPr>
      </w:pPr>
      <w:r>
        <w:rPr>
          <w:rFonts w:ascii="Arial" w:eastAsia="Arial" w:hAnsi="Arial" w:cs="Arial"/>
          <w:color w:val="000000"/>
          <w:sz w:val="24"/>
          <w:szCs w:val="24"/>
          <w:u w:val="single"/>
        </w:rPr>
        <w:t>Your right to education free from discrimination and harassment</w:t>
      </w:r>
    </w:p>
    <w:p w14:paraId="6B9D4C36" w14:textId="77777777"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 xml:space="preserve">Augustana College is committed to fostering a safe, inclusive environment free from all forms of discrimination and harassment. Our </w:t>
      </w:r>
      <w:hyperlink r:id="rId22">
        <w:r>
          <w:rPr>
            <w:rFonts w:ascii="Arial" w:eastAsia="Arial" w:hAnsi="Arial" w:cs="Arial"/>
            <w:color w:val="1155CC"/>
            <w:u w:val="single"/>
          </w:rPr>
          <w:t>Policy Against Discrimination and Harassment</w:t>
        </w:r>
      </w:hyperlink>
      <w:r>
        <w:rPr>
          <w:rFonts w:ascii="Arial" w:eastAsia="Arial" w:hAnsi="Arial" w:cs="Arial"/>
          <w:color w:val="333333"/>
        </w:rPr>
        <w:t xml:space="preserve"> describes your right to freedom from discrimination and harassment on the basis of race, color, religion, national origin, service in uniformed service, veteran status, sex, age, political ideas, marital or family status, pregnancy, disability, genetic information, gender identity, gender expression, sexual orientation, or any other </w:t>
      </w:r>
      <w:r>
        <w:rPr>
          <w:rFonts w:ascii="Arial" w:eastAsia="Arial" w:hAnsi="Arial" w:cs="Arial"/>
          <w:color w:val="333333"/>
        </w:rPr>
        <w:lastRenderedPageBreak/>
        <w:t>classification protected by law. College employees should report suspected violations, even if the individual who was or is the victim has not filed a complaint.</w:t>
      </w:r>
    </w:p>
    <w:p w14:paraId="0C81B1BA" w14:textId="77777777" w:rsidR="00FF55F0" w:rsidRDefault="00FF55F0">
      <w:pPr>
        <w:pStyle w:val="Heading3"/>
        <w:spacing w:before="0" w:after="0"/>
        <w:jc w:val="both"/>
        <w:rPr>
          <w:rFonts w:ascii="Arial" w:eastAsia="Arial" w:hAnsi="Arial" w:cs="Arial"/>
          <w:sz w:val="24"/>
          <w:szCs w:val="24"/>
        </w:rPr>
      </w:pPr>
    </w:p>
    <w:p w14:paraId="668BD4A8" w14:textId="77777777" w:rsidR="00FF55F0" w:rsidRDefault="002749AC">
      <w:pPr>
        <w:pStyle w:val="Heading3"/>
        <w:spacing w:before="0" w:after="0"/>
        <w:jc w:val="both"/>
        <w:rPr>
          <w:rFonts w:ascii="Arial" w:eastAsia="Arial" w:hAnsi="Arial" w:cs="Arial"/>
          <w:color w:val="000000"/>
          <w:sz w:val="24"/>
          <w:szCs w:val="24"/>
          <w:u w:val="single"/>
        </w:rPr>
      </w:pPr>
      <w:r>
        <w:rPr>
          <w:rFonts w:ascii="Arial" w:eastAsia="Arial" w:hAnsi="Arial" w:cs="Arial"/>
          <w:color w:val="000000"/>
          <w:sz w:val="24"/>
          <w:szCs w:val="24"/>
          <w:u w:val="single"/>
        </w:rPr>
        <w:t>Health and wellness</w:t>
      </w:r>
    </w:p>
    <w:p w14:paraId="1D6A11B1" w14:textId="77777777" w:rsidR="00FF55F0" w:rsidRDefault="002749AC">
      <w:pPr>
        <w:pBdr>
          <w:top w:val="nil"/>
          <w:left w:val="nil"/>
          <w:bottom w:val="nil"/>
          <w:right w:val="nil"/>
          <w:between w:val="nil"/>
        </w:pBdr>
        <w:jc w:val="both"/>
        <w:rPr>
          <w:rFonts w:ascii="Arial" w:eastAsia="Arial" w:hAnsi="Arial" w:cs="Arial"/>
          <w:color w:val="1155CC"/>
        </w:rPr>
      </w:pPr>
      <w:r>
        <w:rPr>
          <w:rFonts w:ascii="Arial" w:eastAsia="Arial" w:hAnsi="Arial" w:cs="Arial"/>
          <w:color w:val="333333"/>
        </w:rPr>
        <w:t xml:space="preserve">Your health and well-being are important. Free counseling and mental health services are available through the </w:t>
      </w:r>
      <w:hyperlink r:id="rId23">
        <w:r>
          <w:rPr>
            <w:rFonts w:ascii="Arial" w:eastAsia="Arial" w:hAnsi="Arial" w:cs="Arial"/>
            <w:color w:val="1155CC"/>
            <w:u w:val="single"/>
          </w:rPr>
          <w:t>Augustana Student Counseling Services</w:t>
        </w:r>
      </w:hyperlink>
      <w:r>
        <w:rPr>
          <w:rFonts w:ascii="Arial" w:eastAsia="Arial" w:hAnsi="Arial" w:cs="Arial"/>
          <w:color w:val="333333"/>
        </w:rPr>
        <w:t xml:space="preserve">. To schedule an appointment, please email </w:t>
      </w:r>
      <w:hyperlink r:id="rId24">
        <w:r>
          <w:rPr>
            <w:rFonts w:ascii="Arial" w:eastAsia="Arial" w:hAnsi="Arial" w:cs="Arial"/>
            <w:color w:val="1155CC"/>
            <w:u w:val="single"/>
          </w:rPr>
          <w:t>cherimizaur@augustana.edu</w:t>
        </w:r>
      </w:hyperlink>
      <w:r>
        <w:rPr>
          <w:rFonts w:ascii="Arial" w:eastAsia="Arial" w:hAnsi="Arial" w:cs="Arial"/>
          <w:color w:val="1155CC"/>
        </w:rPr>
        <w:t>.</w:t>
      </w:r>
    </w:p>
    <w:p w14:paraId="093572EB" w14:textId="77777777" w:rsidR="00FF55F0" w:rsidRDefault="00FF55F0">
      <w:pPr>
        <w:pBdr>
          <w:top w:val="nil"/>
          <w:left w:val="nil"/>
          <w:bottom w:val="nil"/>
          <w:right w:val="nil"/>
          <w:between w:val="nil"/>
        </w:pBdr>
        <w:jc w:val="both"/>
        <w:rPr>
          <w:rFonts w:ascii="Arial" w:eastAsia="Arial" w:hAnsi="Arial" w:cs="Arial"/>
          <w:color w:val="1155CC"/>
        </w:rPr>
      </w:pPr>
    </w:p>
    <w:p w14:paraId="62865D03" w14:textId="77777777" w:rsidR="00FF55F0" w:rsidRDefault="00413DC1">
      <w:pPr>
        <w:pBdr>
          <w:top w:val="nil"/>
          <w:left w:val="nil"/>
          <w:bottom w:val="nil"/>
          <w:right w:val="nil"/>
          <w:between w:val="nil"/>
        </w:pBdr>
        <w:jc w:val="both"/>
        <w:rPr>
          <w:rFonts w:ascii="Arial" w:eastAsia="Arial" w:hAnsi="Arial" w:cs="Arial"/>
          <w:color w:val="333333"/>
        </w:rPr>
      </w:pPr>
      <w:hyperlink r:id="rId25">
        <w:r w:rsidR="002749AC">
          <w:rPr>
            <w:rFonts w:ascii="Arial" w:eastAsia="Arial" w:hAnsi="Arial" w:cs="Arial"/>
            <w:color w:val="1155CC"/>
            <w:u w:val="single"/>
          </w:rPr>
          <w:t>Augustana Convenient Care Clinic powered by Genesis</w:t>
        </w:r>
      </w:hyperlink>
      <w:r w:rsidR="002749AC">
        <w:rPr>
          <w:rFonts w:ascii="Arial" w:eastAsia="Arial" w:hAnsi="Arial" w:cs="Arial"/>
          <w:color w:val="333333"/>
        </w:rPr>
        <w:t xml:space="preserve"> is located on campus in Baldur House (behind the Gerber Center). </w:t>
      </w:r>
    </w:p>
    <w:p w14:paraId="57AB2C68" w14:textId="77777777" w:rsidR="00FF55F0" w:rsidRDefault="00FF55F0">
      <w:pPr>
        <w:pBdr>
          <w:top w:val="nil"/>
          <w:left w:val="nil"/>
          <w:bottom w:val="nil"/>
          <w:right w:val="nil"/>
          <w:between w:val="nil"/>
        </w:pBdr>
        <w:jc w:val="both"/>
        <w:rPr>
          <w:rFonts w:ascii="Arial" w:eastAsia="Arial" w:hAnsi="Arial" w:cs="Arial"/>
          <w:color w:val="333333"/>
        </w:rPr>
      </w:pPr>
    </w:p>
    <w:p w14:paraId="5CD37655" w14:textId="77777777"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 xml:space="preserve">Students can access free 24/7 clinical counseling, medical services, and crisis counseling through </w:t>
      </w:r>
      <w:proofErr w:type="spellStart"/>
      <w:r>
        <w:rPr>
          <w:rFonts w:ascii="Arial" w:eastAsia="Arial" w:hAnsi="Arial" w:cs="Arial"/>
          <w:color w:val="333333"/>
        </w:rPr>
        <w:t>TimelyCare</w:t>
      </w:r>
      <w:proofErr w:type="spellEnd"/>
      <w:r>
        <w:rPr>
          <w:rFonts w:ascii="Arial" w:eastAsia="Arial" w:hAnsi="Arial" w:cs="Arial"/>
          <w:color w:val="333333"/>
        </w:rPr>
        <w:t xml:space="preserve">. </w:t>
      </w:r>
      <w:hyperlink r:id="rId26">
        <w:r>
          <w:rPr>
            <w:rFonts w:ascii="Arial" w:eastAsia="Arial" w:hAnsi="Arial" w:cs="Arial"/>
            <w:color w:val="1155CC"/>
            <w:u w:val="single"/>
          </w:rPr>
          <w:t xml:space="preserve">Learn about this resource under “Free tele-health care thorough </w:t>
        </w:r>
        <w:proofErr w:type="spellStart"/>
        <w:r>
          <w:rPr>
            <w:rFonts w:ascii="Arial" w:eastAsia="Arial" w:hAnsi="Arial" w:cs="Arial"/>
            <w:color w:val="1155CC"/>
            <w:u w:val="single"/>
          </w:rPr>
          <w:t>TimelyCare</w:t>
        </w:r>
        <w:proofErr w:type="spellEnd"/>
        <w:r>
          <w:rPr>
            <w:rFonts w:ascii="Arial" w:eastAsia="Arial" w:hAnsi="Arial" w:cs="Arial"/>
            <w:color w:val="1155CC"/>
            <w:u w:val="single"/>
          </w:rPr>
          <w:t>”</w:t>
        </w:r>
      </w:hyperlink>
      <w:r>
        <w:rPr>
          <w:rFonts w:ascii="Arial" w:eastAsia="Arial" w:hAnsi="Arial" w:cs="Arial"/>
          <w:color w:val="333333"/>
        </w:rPr>
        <w:t>.</w:t>
      </w:r>
    </w:p>
    <w:p w14:paraId="376F91F1" w14:textId="77777777" w:rsidR="00FF55F0" w:rsidRDefault="00FF55F0">
      <w:pPr>
        <w:pBdr>
          <w:top w:val="nil"/>
          <w:left w:val="nil"/>
          <w:bottom w:val="nil"/>
          <w:right w:val="nil"/>
          <w:between w:val="nil"/>
        </w:pBdr>
        <w:jc w:val="both"/>
        <w:rPr>
          <w:rFonts w:ascii="Arial" w:eastAsia="Arial" w:hAnsi="Arial" w:cs="Arial"/>
          <w:color w:val="333333"/>
        </w:rPr>
      </w:pPr>
    </w:p>
    <w:p w14:paraId="4E3E9614" w14:textId="6EB593C8"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 xml:space="preserve">Limited psychiatric services are also available through </w:t>
      </w:r>
      <w:proofErr w:type="spellStart"/>
      <w:r>
        <w:rPr>
          <w:rFonts w:ascii="Arial" w:eastAsia="Arial" w:hAnsi="Arial" w:cs="Arial"/>
          <w:color w:val="333333"/>
        </w:rPr>
        <w:t>TimelyCare</w:t>
      </w:r>
      <w:proofErr w:type="spellEnd"/>
      <w:r>
        <w:rPr>
          <w:rFonts w:ascii="Arial" w:eastAsia="Arial" w:hAnsi="Arial" w:cs="Arial"/>
          <w:color w:val="333333"/>
        </w:rPr>
        <w:t xml:space="preserve">. To inquire about psychiatric care, please reach out to </w:t>
      </w:r>
      <w:hyperlink r:id="rId27">
        <w:r>
          <w:rPr>
            <w:rFonts w:ascii="Arial" w:eastAsia="Arial" w:hAnsi="Arial" w:cs="Arial"/>
            <w:color w:val="1155CC"/>
            <w:u w:val="single"/>
          </w:rPr>
          <w:t>Augustana Student Counseling Services</w:t>
        </w:r>
      </w:hyperlink>
      <w:r>
        <w:rPr>
          <w:rFonts w:ascii="Arial" w:eastAsia="Arial" w:hAnsi="Arial" w:cs="Arial"/>
          <w:color w:val="333333"/>
        </w:rPr>
        <w:t>.</w:t>
      </w:r>
    </w:p>
    <w:p w14:paraId="46F35358" w14:textId="7FD14230" w:rsidR="00D34FE6" w:rsidRDefault="00D34FE6">
      <w:pPr>
        <w:pBdr>
          <w:top w:val="nil"/>
          <w:left w:val="nil"/>
          <w:bottom w:val="nil"/>
          <w:right w:val="nil"/>
          <w:between w:val="nil"/>
        </w:pBdr>
        <w:jc w:val="both"/>
        <w:rPr>
          <w:rFonts w:ascii="Arial" w:eastAsia="Arial" w:hAnsi="Arial" w:cs="Arial"/>
          <w:color w:val="333333"/>
        </w:rPr>
      </w:pPr>
    </w:p>
    <w:p w14:paraId="19E528DF" w14:textId="25D61B1C" w:rsidR="00D34FE6" w:rsidRPr="00D34FE6" w:rsidRDefault="00D34FE6" w:rsidP="00D34FE6">
      <w:pPr>
        <w:pBdr>
          <w:top w:val="nil"/>
          <w:left w:val="nil"/>
          <w:bottom w:val="nil"/>
          <w:right w:val="nil"/>
          <w:between w:val="nil"/>
        </w:pBdr>
        <w:jc w:val="both"/>
        <w:rPr>
          <w:rFonts w:ascii="Arial" w:eastAsia="Arial" w:hAnsi="Arial" w:cs="Arial"/>
          <w:color w:val="333333"/>
        </w:rPr>
      </w:pPr>
      <w:r w:rsidRPr="00D34FE6">
        <w:rPr>
          <w:rFonts w:ascii="Arial" w:hAnsi="Arial" w:cs="Arial"/>
          <w:color w:val="222222"/>
          <w:shd w:val="clear" w:color="auto" w:fill="FFFFFF"/>
        </w:rPr>
        <w:t>If you ever are experiencing a mental health crisis, including feeling as though you cannot keep</w:t>
      </w:r>
      <w:r>
        <w:rPr>
          <w:rFonts w:ascii="Arial" w:hAnsi="Arial" w:cs="Arial"/>
          <w:color w:val="222222"/>
          <w:shd w:val="clear" w:color="auto" w:fill="FFFFFF"/>
        </w:rPr>
        <w:t xml:space="preserve"> </w:t>
      </w:r>
      <w:r w:rsidRPr="00D34FE6">
        <w:rPr>
          <w:rFonts w:ascii="Arial" w:hAnsi="Arial" w:cs="Arial"/>
          <w:color w:val="222222"/>
          <w:shd w:val="clear" w:color="auto" w:fill="FFFFFF"/>
        </w:rPr>
        <w:t>yourself</w:t>
      </w:r>
      <w:r>
        <w:rPr>
          <w:rFonts w:ascii="Arial" w:hAnsi="Arial" w:cs="Arial"/>
          <w:color w:val="222222"/>
          <w:shd w:val="clear" w:color="auto" w:fill="FFFFFF"/>
        </w:rPr>
        <w:t xml:space="preserve"> </w:t>
      </w:r>
      <w:r w:rsidRPr="00D34FE6">
        <w:rPr>
          <w:rFonts w:ascii="Arial" w:hAnsi="Arial" w:cs="Arial"/>
          <w:color w:val="222222"/>
          <w:shd w:val="clear" w:color="auto" w:fill="FFFFFF"/>
        </w:rPr>
        <w:t>physically</w:t>
      </w:r>
      <w:r>
        <w:rPr>
          <w:rFonts w:ascii="Arial" w:hAnsi="Arial" w:cs="Arial"/>
          <w:color w:val="222222"/>
          <w:shd w:val="clear" w:color="auto" w:fill="FFFFFF"/>
        </w:rPr>
        <w:t xml:space="preserve"> </w:t>
      </w:r>
      <w:r w:rsidRPr="00D34FE6">
        <w:rPr>
          <w:rFonts w:ascii="Arial" w:hAnsi="Arial" w:cs="Arial"/>
          <w:color w:val="222222"/>
          <w:shd w:val="clear" w:color="auto" w:fill="FFFFFF"/>
        </w:rPr>
        <w:t>or</w:t>
      </w:r>
      <w:r>
        <w:rPr>
          <w:rFonts w:ascii="Arial" w:hAnsi="Arial" w:cs="Arial"/>
          <w:color w:val="222222"/>
          <w:shd w:val="clear" w:color="auto" w:fill="FFFFFF"/>
        </w:rPr>
        <w:t xml:space="preserve"> </w:t>
      </w:r>
      <w:r w:rsidRPr="00D34FE6">
        <w:rPr>
          <w:rFonts w:ascii="Arial" w:hAnsi="Arial" w:cs="Arial"/>
          <w:color w:val="222222"/>
          <w:shd w:val="clear" w:color="auto" w:fill="FFFFFF"/>
        </w:rPr>
        <w:t>emotionally</w:t>
      </w:r>
      <w:r>
        <w:rPr>
          <w:rFonts w:ascii="Arial" w:hAnsi="Arial" w:cs="Arial"/>
          <w:color w:val="222222"/>
          <w:shd w:val="clear" w:color="auto" w:fill="FFFFFF"/>
        </w:rPr>
        <w:t xml:space="preserve"> </w:t>
      </w:r>
      <w:r w:rsidRPr="00D34FE6">
        <w:rPr>
          <w:rFonts w:ascii="Arial" w:hAnsi="Arial" w:cs="Arial"/>
          <w:color w:val="222222"/>
          <w:shd w:val="clear" w:color="auto" w:fill="FFFFFF"/>
        </w:rPr>
        <w:t>safe,</w:t>
      </w:r>
      <w:r>
        <w:rPr>
          <w:rFonts w:ascii="Arial" w:hAnsi="Arial" w:cs="Arial"/>
          <w:color w:val="222222"/>
          <w:shd w:val="clear" w:color="auto" w:fill="FFFFFF"/>
        </w:rPr>
        <w:t xml:space="preserve"> </w:t>
      </w:r>
      <w:r w:rsidRPr="00D34FE6">
        <w:rPr>
          <w:rFonts w:ascii="Arial" w:hAnsi="Arial" w:cs="Arial"/>
          <w:color w:val="222222"/>
          <w:shd w:val="clear" w:color="auto" w:fill="FFFFFF"/>
        </w:rPr>
        <w:t>call </w:t>
      </w:r>
      <w:r w:rsidRPr="00D34FE6">
        <w:rPr>
          <w:rFonts w:ascii="Arial" w:hAnsi="Arial" w:cs="Arial"/>
          <w:b/>
          <w:bCs/>
          <w:color w:val="222222"/>
          <w:shd w:val="clear" w:color="auto" w:fill="FFFFFF"/>
        </w:rPr>
        <w:t>(309)740-7507</w:t>
      </w:r>
      <w:r w:rsidRPr="00D34FE6">
        <w:rPr>
          <w:rFonts w:ascii="Arial" w:hAnsi="Arial" w:cs="Arial"/>
          <w:color w:val="222222"/>
          <w:shd w:val="clear" w:color="auto" w:fill="FFFFFF"/>
        </w:rPr>
        <w:t> to</w:t>
      </w:r>
      <w:r>
        <w:rPr>
          <w:rFonts w:ascii="Arial" w:hAnsi="Arial" w:cs="Arial"/>
          <w:color w:val="222222"/>
          <w:shd w:val="clear" w:color="auto" w:fill="FFFFFF"/>
        </w:rPr>
        <w:t xml:space="preserve"> </w:t>
      </w:r>
      <w:r w:rsidRPr="00D34FE6">
        <w:rPr>
          <w:rFonts w:ascii="Arial" w:hAnsi="Arial" w:cs="Arial"/>
          <w:color w:val="222222"/>
          <w:shd w:val="clear" w:color="auto" w:fill="FFFFFF"/>
        </w:rPr>
        <w:t>access </w:t>
      </w:r>
      <w:proofErr w:type="spellStart"/>
      <w:r w:rsidRPr="00D34FE6">
        <w:rPr>
          <w:rFonts w:ascii="Arial" w:hAnsi="Arial" w:cs="Arial"/>
          <w:i/>
          <w:iCs/>
          <w:color w:val="222222"/>
          <w:shd w:val="clear" w:color="auto" w:fill="FFFFFF"/>
        </w:rPr>
        <w:t>CrisisNow</w:t>
      </w:r>
      <w:proofErr w:type="spellEnd"/>
      <w:r w:rsidRPr="00D34FE6">
        <w:rPr>
          <w:rFonts w:ascii="Arial" w:hAnsi="Arial" w:cs="Arial"/>
          <w:i/>
          <w:iCs/>
          <w:color w:val="222222"/>
          <w:shd w:val="clear" w:color="auto" w:fill="FFFFFF"/>
        </w:rPr>
        <w:t> </w:t>
      </w:r>
      <w:r w:rsidRPr="00D34FE6">
        <w:rPr>
          <w:rFonts w:ascii="Arial" w:hAnsi="Arial" w:cs="Arial"/>
          <w:color w:val="222222"/>
          <w:shd w:val="clear" w:color="auto" w:fill="FFFFFF"/>
        </w:rPr>
        <w:t>services</w:t>
      </w:r>
      <w:r w:rsidRPr="00D34FE6">
        <w:rPr>
          <w:rFonts w:ascii="Arial" w:hAnsi="Arial" w:cs="Arial"/>
          <w:i/>
          <w:iCs/>
          <w:color w:val="222222"/>
          <w:shd w:val="clear" w:color="auto" w:fill="FFFFFF"/>
        </w:rPr>
        <w:t>. </w:t>
      </w:r>
      <w:proofErr w:type="spellStart"/>
      <w:r w:rsidRPr="00D34FE6">
        <w:rPr>
          <w:rFonts w:ascii="Arial" w:hAnsi="Arial" w:cs="Arial"/>
          <w:color w:val="222222"/>
          <w:shd w:val="clear" w:color="auto" w:fill="FFFFFF"/>
        </w:rPr>
        <w:t>CrisisNow</w:t>
      </w:r>
      <w:proofErr w:type="spellEnd"/>
      <w:r w:rsidRPr="00D34FE6">
        <w:rPr>
          <w:rFonts w:ascii="Arial" w:hAnsi="Arial" w:cs="Arial"/>
          <w:color w:val="222222"/>
          <w:shd w:val="clear" w:color="auto" w:fill="FFFFFF"/>
        </w:rPr>
        <w:t xml:space="preserve"> is free immediate 24/7 crisis counseling services with a licensed clinical therapist. </w:t>
      </w:r>
      <w:proofErr w:type="spellStart"/>
      <w:r w:rsidRPr="00D34FE6">
        <w:rPr>
          <w:rFonts w:ascii="Arial" w:hAnsi="Arial" w:cs="Arial"/>
          <w:color w:val="222222"/>
          <w:shd w:val="clear" w:color="auto" w:fill="FFFFFF"/>
        </w:rPr>
        <w:t>CrisisNow</w:t>
      </w:r>
      <w:proofErr w:type="spellEnd"/>
      <w:r w:rsidRPr="00D34FE6">
        <w:rPr>
          <w:rFonts w:ascii="Arial" w:hAnsi="Arial" w:cs="Arial"/>
          <w:color w:val="222222"/>
          <w:shd w:val="clear" w:color="auto" w:fill="FFFFFF"/>
        </w:rPr>
        <w:t xml:space="preserve"> is part of </w:t>
      </w:r>
      <w:proofErr w:type="spellStart"/>
      <w:r w:rsidRPr="00D34FE6">
        <w:rPr>
          <w:rFonts w:ascii="Arial" w:hAnsi="Arial" w:cs="Arial"/>
          <w:color w:val="222222"/>
          <w:shd w:val="clear" w:color="auto" w:fill="FFFFFF"/>
        </w:rPr>
        <w:t>TimelyCare’s</w:t>
      </w:r>
      <w:proofErr w:type="spellEnd"/>
      <w:r w:rsidRPr="00D34FE6">
        <w:rPr>
          <w:rFonts w:ascii="Arial" w:hAnsi="Arial" w:cs="Arial"/>
          <w:color w:val="222222"/>
          <w:shd w:val="clear" w:color="auto" w:fill="FFFFFF"/>
        </w:rPr>
        <w:t xml:space="preserve"> suite of clinical services.</w:t>
      </w:r>
    </w:p>
    <w:p w14:paraId="52105AB3" w14:textId="77777777" w:rsidR="00FF55F0" w:rsidRDefault="00FF55F0">
      <w:pPr>
        <w:pBdr>
          <w:top w:val="nil"/>
          <w:left w:val="nil"/>
          <w:bottom w:val="nil"/>
          <w:right w:val="nil"/>
          <w:between w:val="nil"/>
        </w:pBdr>
        <w:jc w:val="both"/>
        <w:rPr>
          <w:rFonts w:ascii="Arial" w:eastAsia="Arial" w:hAnsi="Arial" w:cs="Arial"/>
          <w:color w:val="333333"/>
        </w:rPr>
      </w:pPr>
    </w:p>
    <w:p w14:paraId="58747246" w14:textId="77777777"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 xml:space="preserve">Augustana also offers independent mental health and self-care courses through </w:t>
      </w:r>
      <w:hyperlink r:id="rId28">
        <w:r>
          <w:rPr>
            <w:rFonts w:ascii="Arial" w:eastAsia="Arial" w:hAnsi="Arial" w:cs="Arial"/>
            <w:color w:val="1155CC"/>
            <w:u w:val="single"/>
          </w:rPr>
          <w:t>TAO</w:t>
        </w:r>
      </w:hyperlink>
      <w:r>
        <w:rPr>
          <w:rFonts w:ascii="Arial" w:eastAsia="Arial" w:hAnsi="Arial" w:cs="Arial"/>
          <w:color w:val="333333"/>
        </w:rPr>
        <w:t xml:space="preserve"> that are self-paced and proven to increase life satisfaction.</w:t>
      </w:r>
    </w:p>
    <w:p w14:paraId="0650BAD4" w14:textId="77777777" w:rsidR="00FF55F0" w:rsidRDefault="00FF55F0">
      <w:pPr>
        <w:pStyle w:val="Heading3"/>
        <w:spacing w:before="0" w:after="0"/>
        <w:jc w:val="both"/>
        <w:rPr>
          <w:rFonts w:ascii="Arial" w:eastAsia="Arial" w:hAnsi="Arial" w:cs="Arial"/>
          <w:sz w:val="24"/>
          <w:szCs w:val="24"/>
        </w:rPr>
      </w:pPr>
    </w:p>
    <w:p w14:paraId="621C10DC" w14:textId="77777777" w:rsidR="00FF55F0" w:rsidRPr="00CB5052" w:rsidRDefault="002749AC">
      <w:pPr>
        <w:pStyle w:val="Heading3"/>
        <w:spacing w:before="0" w:after="0"/>
        <w:jc w:val="both"/>
        <w:rPr>
          <w:rFonts w:ascii="Arial" w:eastAsia="Arial" w:hAnsi="Arial" w:cs="Arial"/>
          <w:color w:val="000000"/>
          <w:sz w:val="24"/>
          <w:szCs w:val="24"/>
          <w:u w:val="single"/>
        </w:rPr>
      </w:pPr>
      <w:r>
        <w:rPr>
          <w:rFonts w:ascii="Arial" w:eastAsia="Arial" w:hAnsi="Arial" w:cs="Arial"/>
          <w:color w:val="000000"/>
          <w:sz w:val="24"/>
          <w:szCs w:val="24"/>
          <w:u w:val="single"/>
        </w:rPr>
        <w:br/>
      </w:r>
      <w:r>
        <w:rPr>
          <w:rFonts w:ascii="Arial" w:eastAsia="Arial" w:hAnsi="Arial" w:cs="Arial"/>
          <w:color w:val="000000"/>
          <w:sz w:val="24"/>
          <w:szCs w:val="24"/>
          <w:u w:val="single"/>
        </w:rPr>
        <w:br/>
      </w:r>
      <w:r w:rsidRPr="00CB5052">
        <w:rPr>
          <w:rFonts w:ascii="Arial" w:eastAsia="Arial" w:hAnsi="Arial" w:cs="Arial"/>
          <w:color w:val="000000"/>
          <w:sz w:val="24"/>
          <w:szCs w:val="24"/>
          <w:u w:val="single"/>
        </w:rPr>
        <w:t>Technology requirements and support</w:t>
      </w:r>
    </w:p>
    <w:p w14:paraId="69BFAA73" w14:textId="77777777" w:rsidR="00FF55F0" w:rsidRPr="00CB5052" w:rsidRDefault="002749AC">
      <w:pPr>
        <w:pBdr>
          <w:top w:val="nil"/>
          <w:left w:val="nil"/>
          <w:bottom w:val="nil"/>
          <w:right w:val="nil"/>
          <w:between w:val="nil"/>
        </w:pBdr>
        <w:rPr>
          <w:rFonts w:ascii="Arial" w:eastAsia="Arial" w:hAnsi="Arial" w:cs="Arial"/>
          <w:color w:val="333333"/>
        </w:rPr>
      </w:pPr>
      <w:r w:rsidRPr="00CB5052">
        <w:rPr>
          <w:rFonts w:ascii="Arial" w:eastAsia="Arial" w:hAnsi="Arial" w:cs="Arial"/>
          <w:i/>
          <w:color w:val="333333"/>
          <w:highlight w:val="yellow"/>
        </w:rPr>
        <w:t xml:space="preserve">*If your course requires the use of technology for </w:t>
      </w:r>
      <w:proofErr w:type="gramStart"/>
      <w:r w:rsidRPr="00CB5052">
        <w:rPr>
          <w:rFonts w:ascii="Arial" w:eastAsia="Arial" w:hAnsi="Arial" w:cs="Arial"/>
          <w:i/>
          <w:color w:val="333333"/>
          <w:highlight w:val="yellow"/>
        </w:rPr>
        <w:t>student  engagement</w:t>
      </w:r>
      <w:proofErr w:type="gramEnd"/>
      <w:r w:rsidRPr="00CB5052">
        <w:rPr>
          <w:rFonts w:ascii="Arial" w:eastAsia="Arial" w:hAnsi="Arial" w:cs="Arial"/>
          <w:i/>
          <w:color w:val="333333"/>
          <w:highlight w:val="yellow"/>
        </w:rPr>
        <w:t>, please includ</w:t>
      </w:r>
      <w:r w:rsidRPr="00CB5052">
        <w:rPr>
          <w:rFonts w:ascii="Arial" w:eastAsia="Arial" w:hAnsi="Arial" w:cs="Arial"/>
          <w:i/>
          <w:color w:val="000000"/>
          <w:highlight w:val="yellow"/>
        </w:rPr>
        <w:t>e</w:t>
      </w:r>
      <w:r w:rsidRPr="00CB5052">
        <w:rPr>
          <w:rFonts w:ascii="Arial" w:eastAsia="Arial" w:hAnsi="Arial" w:cs="Arial"/>
          <w:i/>
          <w:color w:val="333333"/>
          <w:highlight w:val="yellow"/>
        </w:rPr>
        <w:t xml:space="preserve"> this information in your syllabus.</w:t>
      </w:r>
      <w:r w:rsidRPr="00CB5052">
        <w:rPr>
          <w:rFonts w:ascii="Arial" w:eastAsia="Arial" w:hAnsi="Arial" w:cs="Arial"/>
          <w:color w:val="333333"/>
        </w:rPr>
        <w:br/>
      </w:r>
      <w:r w:rsidRPr="00CB5052">
        <w:rPr>
          <w:rFonts w:ascii="Arial" w:eastAsia="Arial" w:hAnsi="Arial" w:cs="Arial"/>
          <w:color w:val="333333"/>
        </w:rPr>
        <w:br/>
        <w:t xml:space="preserve">To fully participate in this course, you will need access to a device that meets the following requirements </w:t>
      </w:r>
      <w:r w:rsidRPr="00CB5052">
        <w:rPr>
          <w:rFonts w:ascii="Arial" w:eastAsia="Arial" w:hAnsi="Arial" w:cs="Arial"/>
          <w:i/>
          <w:color w:val="333333"/>
        </w:rPr>
        <w:t>(list requirements, e.g., with a webcam and microphone and reliable internet</w:t>
      </w:r>
      <w:r w:rsidRPr="00CB5052">
        <w:rPr>
          <w:rFonts w:ascii="Arial" w:eastAsia="Arial" w:hAnsi="Arial" w:cs="Arial"/>
          <w:color w:val="333333"/>
        </w:rPr>
        <w:t>). You will also need to be able to use Moodle, Google Meets, (</w:t>
      </w:r>
      <w:r w:rsidRPr="00CB5052">
        <w:rPr>
          <w:rFonts w:ascii="Arial" w:eastAsia="Arial" w:hAnsi="Arial" w:cs="Arial"/>
          <w:i/>
          <w:color w:val="333333"/>
        </w:rPr>
        <w:t>and any other specific platforms needed for this course)</w:t>
      </w:r>
      <w:r w:rsidRPr="00CB5052">
        <w:rPr>
          <w:rFonts w:ascii="Arial" w:eastAsia="Arial" w:hAnsi="Arial" w:cs="Arial"/>
          <w:color w:val="333333"/>
        </w:rPr>
        <w:t xml:space="preserve">. You can download the Open LMS app for accessing Moodle by visiting this link: </w:t>
      </w:r>
      <w:hyperlink r:id="rId29">
        <w:r w:rsidRPr="00CB5052">
          <w:rPr>
            <w:rFonts w:ascii="Arial" w:eastAsia="Arial" w:hAnsi="Arial" w:cs="Arial"/>
            <w:color w:val="1155CC"/>
            <w:u w:val="single"/>
          </w:rPr>
          <w:t>https://ethinkeducation.com/products/mobile/</w:t>
        </w:r>
      </w:hyperlink>
      <w:r w:rsidRPr="00CB5052">
        <w:rPr>
          <w:rFonts w:ascii="Arial" w:eastAsia="Arial" w:hAnsi="Arial" w:cs="Arial"/>
          <w:color w:val="1155CC"/>
        </w:rPr>
        <w:t xml:space="preserve"> </w:t>
      </w:r>
      <w:r w:rsidRPr="00CB5052">
        <w:rPr>
          <w:rFonts w:ascii="Arial" w:eastAsia="Arial" w:hAnsi="Arial" w:cs="Arial"/>
          <w:color w:val="333333"/>
        </w:rPr>
        <w:t>(when launching the app, enter “moodle.augustana.edu” in the “your Moodle site” field).</w:t>
      </w:r>
      <w:r w:rsidRPr="00CB5052">
        <w:rPr>
          <w:rFonts w:ascii="Arial" w:eastAsia="Arial" w:hAnsi="Arial" w:cs="Arial"/>
          <w:color w:val="333333"/>
        </w:rPr>
        <w:br/>
      </w:r>
    </w:p>
    <w:p w14:paraId="78FAF882" w14:textId="77777777" w:rsidR="00FF55F0" w:rsidRPr="00CB5052" w:rsidRDefault="002749AC">
      <w:pPr>
        <w:pBdr>
          <w:top w:val="nil"/>
          <w:left w:val="nil"/>
          <w:bottom w:val="nil"/>
          <w:right w:val="nil"/>
          <w:between w:val="nil"/>
        </w:pBdr>
        <w:rPr>
          <w:rFonts w:ascii="Arial" w:eastAsia="Arial" w:hAnsi="Arial" w:cs="Arial"/>
          <w:color w:val="333333"/>
        </w:rPr>
      </w:pPr>
      <w:r w:rsidRPr="00CB5052">
        <w:rPr>
          <w:rFonts w:ascii="Arial" w:eastAsia="Arial" w:hAnsi="Arial" w:cs="Arial"/>
          <w:color w:val="333333"/>
        </w:rPr>
        <w:t xml:space="preserve">If you need help with technology, contact the ITS Help Desk at </w:t>
      </w:r>
      <w:hyperlink r:id="rId30">
        <w:r w:rsidRPr="00CB5052">
          <w:rPr>
            <w:rFonts w:ascii="Arial" w:eastAsia="Arial" w:hAnsi="Arial" w:cs="Arial"/>
            <w:color w:val="1155CC"/>
            <w:u w:val="single"/>
          </w:rPr>
          <w:t>helpdesk@augustana.edu</w:t>
        </w:r>
      </w:hyperlink>
      <w:r w:rsidRPr="00CB5052">
        <w:rPr>
          <w:rFonts w:ascii="Arial" w:eastAsia="Arial" w:hAnsi="Arial" w:cs="Arial"/>
          <w:color w:val="1155CC"/>
        </w:rPr>
        <w:t xml:space="preserve"> </w:t>
      </w:r>
      <w:r w:rsidRPr="00CB5052">
        <w:rPr>
          <w:rFonts w:ascii="Arial" w:eastAsia="Arial" w:hAnsi="Arial" w:cs="Arial"/>
          <w:color w:val="333333"/>
        </w:rPr>
        <w:t>or 309-794-7293.</w:t>
      </w:r>
    </w:p>
    <w:p w14:paraId="4F1C814C" w14:textId="77777777" w:rsidR="00FF55F0" w:rsidRPr="00CB5052" w:rsidRDefault="00FF55F0">
      <w:pPr>
        <w:pStyle w:val="Heading3"/>
        <w:spacing w:before="0" w:after="0"/>
        <w:jc w:val="both"/>
        <w:rPr>
          <w:rFonts w:ascii="Arial" w:eastAsia="Arial" w:hAnsi="Arial" w:cs="Arial"/>
          <w:sz w:val="24"/>
          <w:szCs w:val="24"/>
        </w:rPr>
      </w:pPr>
    </w:p>
    <w:p w14:paraId="13991402" w14:textId="77777777" w:rsidR="00FF55F0" w:rsidRPr="00CB5052" w:rsidRDefault="002749AC">
      <w:pPr>
        <w:pStyle w:val="Heading3"/>
        <w:spacing w:before="0" w:after="0"/>
        <w:jc w:val="both"/>
        <w:rPr>
          <w:rFonts w:ascii="Arial" w:eastAsia="Arial" w:hAnsi="Arial" w:cs="Arial"/>
          <w:color w:val="000000"/>
          <w:sz w:val="24"/>
          <w:szCs w:val="24"/>
          <w:u w:val="single"/>
        </w:rPr>
      </w:pPr>
      <w:r w:rsidRPr="00CB5052">
        <w:rPr>
          <w:rFonts w:ascii="Arial" w:eastAsia="Arial" w:hAnsi="Arial" w:cs="Arial"/>
          <w:color w:val="000000"/>
          <w:sz w:val="24"/>
          <w:szCs w:val="24"/>
          <w:u w:val="single"/>
        </w:rPr>
        <w:t>Religious holiday policy</w:t>
      </w:r>
    </w:p>
    <w:p w14:paraId="72A14A92" w14:textId="77777777" w:rsidR="00FF55F0" w:rsidRPr="00CB5052" w:rsidRDefault="002749AC">
      <w:pPr>
        <w:pBdr>
          <w:top w:val="nil"/>
          <w:left w:val="nil"/>
          <w:bottom w:val="nil"/>
          <w:right w:val="nil"/>
          <w:between w:val="nil"/>
        </w:pBdr>
        <w:jc w:val="both"/>
        <w:rPr>
          <w:rFonts w:ascii="Arial" w:eastAsia="Arial" w:hAnsi="Arial" w:cs="Arial"/>
          <w:color w:val="333333"/>
        </w:rPr>
      </w:pPr>
      <w:r w:rsidRPr="00CB5052">
        <w:rPr>
          <w:rFonts w:ascii="Arial" w:eastAsia="Arial" w:hAnsi="Arial" w:cs="Arial"/>
          <w:color w:val="333333"/>
        </w:rPr>
        <w:t xml:space="preserve">Augustana College celebrates the importance of religious expression in the lives of our students and “offers every student the opportunity to develop a life-shaping spirituality." </w:t>
      </w:r>
      <w:r w:rsidRPr="00CB5052">
        <w:rPr>
          <w:rFonts w:ascii="Arial" w:eastAsia="Arial" w:hAnsi="Arial" w:cs="Arial"/>
          <w:color w:val="333333"/>
        </w:rPr>
        <w:lastRenderedPageBreak/>
        <w:t>(See also </w:t>
      </w:r>
      <w:hyperlink r:id="rId31">
        <w:r w:rsidRPr="00CB5052">
          <w:rPr>
            <w:rFonts w:ascii="Arial" w:eastAsia="Arial" w:hAnsi="Arial" w:cs="Arial"/>
            <w:color w:val="1155CC"/>
            <w:u w:val="single"/>
          </w:rPr>
          <w:t>The Five Faith Commitments of Augustana College</w:t>
        </w:r>
      </w:hyperlink>
      <w:r w:rsidRPr="00CB5052">
        <w:rPr>
          <w:rFonts w:ascii="Arial" w:eastAsia="Arial" w:hAnsi="Arial" w:cs="Arial"/>
          <w:color w:val="1155CC"/>
        </w:rPr>
        <w:t>)</w:t>
      </w:r>
      <w:r w:rsidRPr="00CB5052">
        <w:rPr>
          <w:rFonts w:ascii="Arial" w:eastAsia="Arial" w:hAnsi="Arial" w:cs="Arial"/>
          <w:color w:val="333333"/>
        </w:rPr>
        <w:t xml:space="preserve">. Consistent with our commitment to creating an academic community that welcomes and respects religious diversity, we commit ourselves to making every reasonable effort to support students in observing major religious holidays without academic or co-curricular penalty. The Office of Campus Ministries maintains a </w:t>
      </w:r>
      <w:hyperlink r:id="rId32">
        <w:r w:rsidRPr="00CB5052">
          <w:rPr>
            <w:rFonts w:ascii="Arial" w:eastAsia="Arial" w:hAnsi="Arial" w:cs="Arial"/>
            <w:color w:val="1155CC"/>
            <w:u w:val="single"/>
          </w:rPr>
          <w:t>Religious Observance Calenda</w:t>
        </w:r>
      </w:hyperlink>
      <w:hyperlink r:id="rId33">
        <w:r w:rsidRPr="00CB5052">
          <w:rPr>
            <w:rFonts w:ascii="Arial" w:eastAsia="Arial" w:hAnsi="Arial" w:cs="Arial"/>
            <w:color w:val="1155CC"/>
            <w:u w:val="single"/>
          </w:rPr>
          <w:t>r</w:t>
        </w:r>
      </w:hyperlink>
      <w:r w:rsidRPr="00CB5052">
        <w:rPr>
          <w:rFonts w:ascii="Arial" w:eastAsia="Arial" w:hAnsi="Arial" w:cs="Arial"/>
          <w:color w:val="333333"/>
        </w:rPr>
        <w:t xml:space="preserve"> on its website, which includes religious observances in major religious traditions.</w:t>
      </w:r>
    </w:p>
    <w:p w14:paraId="30B6A592" w14:textId="77777777" w:rsidR="00FF55F0" w:rsidRDefault="00FF55F0">
      <w:pPr>
        <w:pBdr>
          <w:top w:val="nil"/>
          <w:left w:val="nil"/>
          <w:bottom w:val="nil"/>
          <w:right w:val="nil"/>
          <w:between w:val="nil"/>
        </w:pBdr>
        <w:jc w:val="both"/>
        <w:rPr>
          <w:rFonts w:ascii="Arial" w:eastAsia="Arial" w:hAnsi="Arial" w:cs="Arial"/>
          <w:color w:val="333333"/>
        </w:rPr>
      </w:pPr>
    </w:p>
    <w:p w14:paraId="69FAA67B" w14:textId="77777777"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Students are required to notify their instructor in advance if they must miss class in order to observe a religious holiday and must make prior arrangements with the instructor to complete work missed during their absence. Final exams or other exam week requirements that may overlap with a religious holiday must be petitioned using the </w:t>
      </w:r>
      <w:hyperlink r:id="rId34">
        <w:r>
          <w:rPr>
            <w:rFonts w:ascii="Arial" w:eastAsia="Arial" w:hAnsi="Arial" w:cs="Arial"/>
            <w:color w:val="1155CC"/>
            <w:u w:val="single"/>
          </w:rPr>
          <w:t>Exam Week Policies</w:t>
        </w:r>
      </w:hyperlink>
      <w:r>
        <w:rPr>
          <w:rFonts w:ascii="Arial" w:eastAsia="Arial" w:hAnsi="Arial" w:cs="Arial"/>
          <w:color w:val="333333"/>
        </w:rPr>
        <w:t> standards adopted by the faculty.</w:t>
      </w:r>
    </w:p>
    <w:p w14:paraId="4FD1B1B9" w14:textId="77777777" w:rsidR="00FF55F0" w:rsidRDefault="00FF55F0">
      <w:pPr>
        <w:pBdr>
          <w:top w:val="nil"/>
          <w:left w:val="nil"/>
          <w:bottom w:val="nil"/>
          <w:right w:val="nil"/>
          <w:between w:val="nil"/>
        </w:pBdr>
        <w:jc w:val="both"/>
        <w:rPr>
          <w:rFonts w:ascii="Arial" w:eastAsia="Arial" w:hAnsi="Arial" w:cs="Arial"/>
          <w:color w:val="333333"/>
        </w:rPr>
      </w:pPr>
    </w:p>
    <w:p w14:paraId="3A9BD568" w14:textId="77777777" w:rsidR="00FF55F0" w:rsidRDefault="002749AC">
      <w:pPr>
        <w:pBdr>
          <w:top w:val="nil"/>
          <w:left w:val="nil"/>
          <w:bottom w:val="nil"/>
          <w:right w:val="nil"/>
          <w:between w:val="nil"/>
        </w:pBdr>
        <w:jc w:val="both"/>
        <w:rPr>
          <w:rFonts w:ascii="Arial" w:eastAsia="Arial" w:hAnsi="Arial" w:cs="Arial"/>
          <w:color w:val="333333"/>
        </w:rPr>
      </w:pPr>
      <w:r>
        <w:rPr>
          <w:rFonts w:ascii="Arial" w:eastAsia="Arial" w:hAnsi="Arial" w:cs="Arial"/>
          <w:color w:val="333333"/>
        </w:rPr>
        <w:t>While the college encourages students to celebrate any cultural customs and traditions that hold personal significance, we are not able to excuse students from class attendance or participation in course requirements for cultural observations. Questions that arise in carrying out this policy should be addressed to the College Registrar or the Office of Academic Affairs.</w:t>
      </w:r>
    </w:p>
    <w:p w14:paraId="0756D066" w14:textId="13DA7543" w:rsidR="00FF55F0" w:rsidRDefault="00FF55F0">
      <w:pPr>
        <w:pStyle w:val="Heading3"/>
        <w:spacing w:before="0" w:after="0"/>
        <w:jc w:val="both"/>
        <w:rPr>
          <w:rFonts w:ascii="Arial" w:eastAsia="Arial" w:hAnsi="Arial" w:cs="Arial"/>
          <w:sz w:val="24"/>
          <w:szCs w:val="24"/>
        </w:rPr>
      </w:pPr>
    </w:p>
    <w:p w14:paraId="21DE2443" w14:textId="262D2276" w:rsidR="007C7E34" w:rsidRPr="007C7E34" w:rsidRDefault="007C7E34" w:rsidP="007C7E34">
      <w:pPr>
        <w:rPr>
          <w:rFonts w:eastAsia="Arial"/>
        </w:rPr>
      </w:pPr>
    </w:p>
    <w:p w14:paraId="7EDEDCAA" w14:textId="3D7A92F9" w:rsidR="00711E25" w:rsidRDefault="00711E25" w:rsidP="00711E25">
      <w:pPr>
        <w:pStyle w:val="Heading3"/>
        <w:spacing w:before="0" w:after="0"/>
        <w:jc w:val="both"/>
        <w:rPr>
          <w:rFonts w:ascii="Arial" w:eastAsia="Arial" w:hAnsi="Arial" w:cs="Arial"/>
          <w:color w:val="1155CC"/>
          <w:sz w:val="24"/>
          <w:szCs w:val="24"/>
          <w:u w:val="single"/>
        </w:rPr>
      </w:pPr>
      <w:r>
        <w:rPr>
          <w:rFonts w:ascii="Arial" w:eastAsia="Arial" w:hAnsi="Arial" w:cs="Arial"/>
          <w:noProof/>
          <w:color w:val="auto"/>
          <w:sz w:val="24"/>
          <w:szCs w:val="24"/>
        </w:rPr>
        <mc:AlternateContent>
          <mc:Choice Requires="wpg">
            <w:drawing>
              <wp:inline distT="0" distB="0" distL="0" distR="0" wp14:anchorId="3AA4FCEE" wp14:editId="6806AD64">
                <wp:extent cx="6083300" cy="1682750"/>
                <wp:effectExtent l="0" t="0" r="12700" b="12700"/>
                <wp:docPr id="8" name="Group 8"/>
                <wp:cNvGraphicFramePr/>
                <a:graphic xmlns:a="http://schemas.openxmlformats.org/drawingml/2006/main">
                  <a:graphicData uri="http://schemas.microsoft.com/office/word/2010/wordprocessingGroup">
                    <wpg:wgp>
                      <wpg:cNvGrpSpPr/>
                      <wpg:grpSpPr>
                        <a:xfrm>
                          <a:off x="0" y="0"/>
                          <a:ext cx="6083300" cy="1682750"/>
                          <a:chOff x="0" y="0"/>
                          <a:chExt cx="6083300" cy="1682750"/>
                        </a:xfrm>
                      </wpg:grpSpPr>
                      <wps:wsp>
                        <wps:cNvPr id="1" name="Text Box 1"/>
                        <wps:cNvSpPr txBox="1"/>
                        <wps:spPr>
                          <a:xfrm>
                            <a:off x="0" y="0"/>
                            <a:ext cx="6083300" cy="1682750"/>
                          </a:xfrm>
                          <a:prstGeom prst="rect">
                            <a:avLst/>
                          </a:prstGeom>
                          <a:solidFill>
                            <a:schemeClr val="lt1"/>
                          </a:solidFill>
                          <a:ln w="6350">
                            <a:solidFill>
                              <a:prstClr val="black"/>
                            </a:solidFill>
                          </a:ln>
                        </wps:spPr>
                        <wps:txbx>
                          <w:txbxContent>
                            <w:p w14:paraId="0B120337" w14:textId="568C0904" w:rsidR="00343DC2" w:rsidRPr="00343DC2" w:rsidRDefault="00343DC2" w:rsidP="00343DC2">
                              <w:pPr>
                                <w:pStyle w:val="NormalWeb"/>
                                <w:rPr>
                                  <w:lang w:val="en-US"/>
                                </w:rPr>
                              </w:pPr>
                              <w:r w:rsidRPr="00343DC2">
                                <w:rPr>
                                  <w:noProof/>
                                  <w:lang w:val="en-US"/>
                                </w:rPr>
                                <w:drawing>
                                  <wp:inline distT="0" distB="0" distL="0" distR="0" wp14:anchorId="05ECF885" wp14:editId="4F82588D">
                                    <wp:extent cx="1380744" cy="13807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80744" cy="1380744"/>
                                            </a:xfrm>
                                            <a:prstGeom prst="rect">
                                              <a:avLst/>
                                            </a:prstGeom>
                                            <a:noFill/>
                                            <a:ln>
                                              <a:noFill/>
                                            </a:ln>
                                          </pic:spPr>
                                        </pic:pic>
                                      </a:graphicData>
                                    </a:graphic>
                                  </wp:inline>
                                </w:drawing>
                              </w:r>
                              <w:r w:rsidRPr="00343DC2">
                                <w:t xml:space="preserve"> </w:t>
                              </w:r>
                            </w:p>
                            <w:p w14:paraId="6F06AFAD" w14:textId="4D11FD97" w:rsidR="00343DC2" w:rsidRPr="00343DC2" w:rsidRDefault="00343DC2" w:rsidP="00343DC2">
                              <w:pPr>
                                <w:spacing w:before="100" w:beforeAutospacing="1" w:after="100" w:afterAutospacing="1"/>
                                <w:rPr>
                                  <w:lang w:val="en-US"/>
                                </w:rPr>
                              </w:pPr>
                            </w:p>
                            <w:p w14:paraId="723B10BE" w14:textId="77777777" w:rsidR="007C7E34" w:rsidRDefault="007C7E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492250" y="31750"/>
                            <a:ext cx="3181350" cy="1606550"/>
                          </a:xfrm>
                          <a:prstGeom prst="rect">
                            <a:avLst/>
                          </a:prstGeom>
                          <a:solidFill>
                            <a:schemeClr val="lt1"/>
                          </a:solidFill>
                          <a:ln w="6350">
                            <a:noFill/>
                          </a:ln>
                        </wps:spPr>
                        <wps:txbx>
                          <w:txbxContent>
                            <w:p w14:paraId="1BD1F4C6" w14:textId="1DF1727A" w:rsidR="00343DC2" w:rsidRPr="00711E25" w:rsidRDefault="00A352F6">
                              <w:pPr>
                                <w:rPr>
                                  <w:sz w:val="20"/>
                                  <w:szCs w:val="20"/>
                                </w:rPr>
                              </w:pPr>
                              <w:r w:rsidRPr="00711E25">
                                <w:rPr>
                                  <w:rFonts w:ascii="Arial" w:eastAsia="Arial" w:hAnsi="Arial" w:cs="Arial"/>
                                  <w:color w:val="000000"/>
                                  <w:sz w:val="20"/>
                                  <w:szCs w:val="20"/>
                                </w:rPr>
                                <w:t xml:space="preserve">The Academic Resource Collective (ARC) is Augustana’s hub for academic support. </w:t>
                              </w:r>
                              <w:r w:rsidR="00711E25" w:rsidRPr="00711E25">
                                <w:rPr>
                                  <w:rFonts w:ascii="Arial" w:eastAsia="Arial" w:hAnsi="Arial" w:cs="Arial"/>
                                  <w:color w:val="000000"/>
                                  <w:sz w:val="20"/>
                                  <w:szCs w:val="20"/>
                                </w:rPr>
                                <w:t>Through ARC, s</w:t>
                              </w:r>
                              <w:r w:rsidRPr="00711E25">
                                <w:rPr>
                                  <w:rFonts w:ascii="Arial" w:eastAsia="Arial" w:hAnsi="Arial" w:cs="Arial"/>
                                  <w:color w:val="000000"/>
                                  <w:sz w:val="20"/>
                                  <w:szCs w:val="20"/>
                                </w:rPr>
                                <w:t xml:space="preserve">tudents will find </w:t>
                              </w:r>
                              <w:r w:rsidRPr="00711E25">
                                <w:rPr>
                                  <w:rFonts w:ascii="Arial" w:eastAsia="Arial" w:hAnsi="Arial" w:cs="Arial"/>
                                  <w:color w:val="000000"/>
                                  <w:sz w:val="20"/>
                                  <w:szCs w:val="20"/>
                                </w:rPr>
                                <w:t>academic accommodations support</w:t>
                              </w:r>
                              <w:r w:rsidRPr="00711E25">
                                <w:rPr>
                                  <w:rFonts w:ascii="Arial" w:eastAsia="Arial" w:hAnsi="Arial" w:cs="Arial"/>
                                  <w:color w:val="000000"/>
                                  <w:sz w:val="20"/>
                                  <w:szCs w:val="20"/>
                                </w:rPr>
                                <w:t xml:space="preserve">, </w:t>
                              </w:r>
                              <w:r w:rsidRPr="00711E25">
                                <w:rPr>
                                  <w:rFonts w:ascii="Arial" w:eastAsia="Arial" w:hAnsi="Arial" w:cs="Arial"/>
                                  <w:color w:val="000000"/>
                                  <w:sz w:val="20"/>
                                  <w:szCs w:val="20"/>
                                </w:rPr>
                                <w:t>academic coaching</w:t>
                              </w:r>
                              <w:r w:rsidRPr="00711E25">
                                <w:rPr>
                                  <w:rFonts w:ascii="Arial" w:eastAsia="Arial" w:hAnsi="Arial" w:cs="Arial"/>
                                  <w:color w:val="000000"/>
                                  <w:sz w:val="20"/>
                                  <w:szCs w:val="20"/>
                                </w:rPr>
                                <w:t xml:space="preserve">, English Language Learner support, </w:t>
                              </w:r>
                              <w:r w:rsidRPr="00711E25">
                                <w:rPr>
                                  <w:rFonts w:ascii="Arial" w:eastAsia="Arial" w:hAnsi="Arial" w:cs="Arial"/>
                                  <w:color w:val="000000"/>
                                  <w:sz w:val="20"/>
                                  <w:szCs w:val="20"/>
                                </w:rPr>
                                <w:t>group drop-in tutoring,</w:t>
                              </w:r>
                              <w:r w:rsidRPr="00711E25">
                                <w:rPr>
                                  <w:rFonts w:ascii="Arial" w:eastAsia="Arial" w:hAnsi="Arial" w:cs="Arial"/>
                                  <w:color w:val="000000"/>
                                  <w:sz w:val="20"/>
                                  <w:szCs w:val="20"/>
                                </w:rPr>
                                <w:t xml:space="preserve"> individual tutoring, reading and writing support, </w:t>
                              </w:r>
                              <w:r w:rsidR="00711E25" w:rsidRPr="00711E25">
                                <w:rPr>
                                  <w:rFonts w:ascii="Arial" w:eastAsia="Arial" w:hAnsi="Arial" w:cs="Arial"/>
                                  <w:color w:val="000000"/>
                                  <w:sz w:val="20"/>
                                  <w:szCs w:val="20"/>
                                </w:rPr>
                                <w:t xml:space="preserve">and support for </w:t>
                              </w:r>
                              <w:r w:rsidR="00711E25" w:rsidRPr="00711E25">
                                <w:rPr>
                                  <w:rFonts w:ascii="Arial" w:eastAsia="Arial" w:hAnsi="Arial" w:cs="Arial"/>
                                  <w:color w:val="000000"/>
                                  <w:sz w:val="20"/>
                                  <w:szCs w:val="20"/>
                                </w:rPr>
                                <w:t>student success</w:t>
                              </w:r>
                              <w:r w:rsidR="00711E25" w:rsidRPr="00711E25">
                                <w:rPr>
                                  <w:rFonts w:ascii="Arial" w:eastAsia="Arial" w:hAnsi="Arial" w:cs="Arial"/>
                                  <w:color w:val="000000"/>
                                  <w:sz w:val="20"/>
                                  <w:szCs w:val="20"/>
                                </w:rPr>
                                <w:t xml:space="preserve"> </w:t>
                              </w:r>
                              <w:r w:rsidRPr="00711E25">
                                <w:rPr>
                                  <w:rFonts w:ascii="Arial" w:eastAsia="Arial" w:hAnsi="Arial" w:cs="Arial"/>
                                  <w:color w:val="000000"/>
                                  <w:sz w:val="20"/>
                                  <w:szCs w:val="20"/>
                                </w:rPr>
                                <w:t xml:space="preserve">strategies </w:t>
                              </w:r>
                              <w:r w:rsidRPr="00711E25">
                                <w:rPr>
                                  <w:rFonts w:ascii="Arial" w:eastAsia="Arial" w:hAnsi="Arial" w:cs="Arial"/>
                                  <w:color w:val="000000"/>
                                  <w:sz w:val="20"/>
                                  <w:szCs w:val="20"/>
                                </w:rPr>
                                <w:t xml:space="preserve">and study skills. </w:t>
                              </w:r>
                              <w:r w:rsidR="00711E25" w:rsidRPr="00711E25">
                                <w:rPr>
                                  <w:rFonts w:ascii="Arial" w:eastAsia="Arial" w:hAnsi="Arial" w:cs="Arial"/>
                                  <w:color w:val="000000"/>
                                  <w:sz w:val="20"/>
                                  <w:szCs w:val="20"/>
                                </w:rPr>
                                <w:br/>
                              </w:r>
                              <w:r w:rsidR="00711E25" w:rsidRPr="00711E25">
                                <w:rPr>
                                  <w:rFonts w:ascii="Arial" w:eastAsia="Arial" w:hAnsi="Arial" w:cs="Arial"/>
                                  <w:color w:val="000000"/>
                                  <w:sz w:val="20"/>
                                  <w:szCs w:val="20"/>
                                </w:rPr>
                                <w:br/>
                                <w:t>Scan the QR code to learn how ARC can be your partner in navigating success.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4667250" y="139700"/>
                            <a:ext cx="1403350" cy="1270000"/>
                          </a:xfrm>
                          <a:prstGeom prst="rect">
                            <a:avLst/>
                          </a:prstGeom>
                          <a:solidFill>
                            <a:schemeClr val="lt1"/>
                          </a:solidFill>
                          <a:ln w="6350">
                            <a:noFill/>
                          </a:ln>
                        </wps:spPr>
                        <wps:txbx>
                          <w:txbxContent>
                            <w:p w14:paraId="6DC21B92" w14:textId="5DB9DF93" w:rsidR="00343DC2" w:rsidRPr="00343DC2" w:rsidRDefault="00343DC2" w:rsidP="00343DC2">
                              <w:pPr>
                                <w:spacing w:before="100" w:beforeAutospacing="1" w:after="100" w:afterAutospacing="1"/>
                                <w:rPr>
                                  <w:lang w:val="en-US"/>
                                </w:rPr>
                              </w:pPr>
                              <w:r w:rsidRPr="00343DC2">
                                <w:rPr>
                                  <w:noProof/>
                                  <w:lang w:val="en-US"/>
                                </w:rPr>
                                <w:drawing>
                                  <wp:inline distT="0" distB="0" distL="0" distR="0" wp14:anchorId="2C164782" wp14:editId="666F7A76">
                                    <wp:extent cx="1172210" cy="1172210"/>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72210" cy="1172210"/>
                                            </a:xfrm>
                                            <a:prstGeom prst="rect">
                                              <a:avLst/>
                                            </a:prstGeom>
                                            <a:noFill/>
                                            <a:ln>
                                              <a:noFill/>
                                            </a:ln>
                                          </pic:spPr>
                                        </pic:pic>
                                      </a:graphicData>
                                    </a:graphic>
                                  </wp:inline>
                                </w:drawing>
                              </w:r>
                            </w:p>
                            <w:p w14:paraId="60C6CE0E" w14:textId="77777777" w:rsidR="00343DC2" w:rsidRDefault="00343D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AA4FCEE" id="Group 8" o:spid="_x0000_s1026" style="width:479pt;height:132.5pt;mso-position-horizontal-relative:char;mso-position-vertical-relative:line" coordsize="60833,1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">
                <v:shapetype id="_x0000_t202" coordsize="21600,21600" o:spt="202" path="m,l,21600r21600,l21600,xe">
                  <v:stroke joinstyle="miter"/>
                  <v:path gradientshapeok="t" o:connecttype="rect"/>
                </v:shapetype>
                <v:shape id="Text Box 1" o:spid="_x0000_s1027" type="#_x0000_t202" style="position:absolute;width:60833;height:16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0B120337" w14:textId="568C0904" w:rsidR="00343DC2" w:rsidRPr="00343DC2" w:rsidRDefault="00343DC2" w:rsidP="00343DC2">
                        <w:pPr>
                          <w:pStyle w:val="NormalWeb"/>
                          <w:rPr>
                            <w:lang w:val="en-US"/>
                          </w:rPr>
                        </w:pPr>
                        <w:r w:rsidRPr="00343DC2">
                          <w:rPr>
                            <w:noProof/>
                            <w:lang w:val="en-US"/>
                          </w:rPr>
                          <w:drawing>
                            <wp:inline distT="0" distB="0" distL="0" distR="0" wp14:anchorId="05ECF885" wp14:editId="4F82588D">
                              <wp:extent cx="1380744" cy="13807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80744" cy="1380744"/>
                                      </a:xfrm>
                                      <a:prstGeom prst="rect">
                                        <a:avLst/>
                                      </a:prstGeom>
                                      <a:noFill/>
                                      <a:ln>
                                        <a:noFill/>
                                      </a:ln>
                                    </pic:spPr>
                                  </pic:pic>
                                </a:graphicData>
                              </a:graphic>
                            </wp:inline>
                          </w:drawing>
                        </w:r>
                        <w:r w:rsidRPr="00343DC2">
                          <w:t xml:space="preserve"> </w:t>
                        </w:r>
                      </w:p>
                      <w:p w14:paraId="6F06AFAD" w14:textId="4D11FD97" w:rsidR="00343DC2" w:rsidRPr="00343DC2" w:rsidRDefault="00343DC2" w:rsidP="00343DC2">
                        <w:pPr>
                          <w:spacing w:before="100" w:beforeAutospacing="1" w:after="100" w:afterAutospacing="1"/>
                          <w:rPr>
                            <w:lang w:val="en-US"/>
                          </w:rPr>
                        </w:pPr>
                      </w:p>
                      <w:p w14:paraId="723B10BE" w14:textId="77777777" w:rsidR="007C7E34" w:rsidRDefault="007C7E34"/>
                    </w:txbxContent>
                  </v:textbox>
                </v:shape>
                <v:shape id="Text Box 3" o:spid="_x0000_s1028" type="#_x0000_t202" style="position:absolute;left:14922;top:317;width:31814;height:16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1BD1F4C6" w14:textId="1DF1727A" w:rsidR="00343DC2" w:rsidRPr="00711E25" w:rsidRDefault="00A352F6">
                        <w:pPr>
                          <w:rPr>
                            <w:sz w:val="20"/>
                            <w:szCs w:val="20"/>
                          </w:rPr>
                        </w:pPr>
                        <w:r w:rsidRPr="00711E25">
                          <w:rPr>
                            <w:rFonts w:ascii="Arial" w:eastAsia="Arial" w:hAnsi="Arial" w:cs="Arial"/>
                            <w:color w:val="000000"/>
                            <w:sz w:val="20"/>
                            <w:szCs w:val="20"/>
                          </w:rPr>
                          <w:t xml:space="preserve">The Academic Resource Collective (ARC) is Augustana’s hub for academic support. </w:t>
                        </w:r>
                        <w:r w:rsidR="00711E25" w:rsidRPr="00711E25">
                          <w:rPr>
                            <w:rFonts w:ascii="Arial" w:eastAsia="Arial" w:hAnsi="Arial" w:cs="Arial"/>
                            <w:color w:val="000000"/>
                            <w:sz w:val="20"/>
                            <w:szCs w:val="20"/>
                          </w:rPr>
                          <w:t>Through ARC, s</w:t>
                        </w:r>
                        <w:r w:rsidRPr="00711E25">
                          <w:rPr>
                            <w:rFonts w:ascii="Arial" w:eastAsia="Arial" w:hAnsi="Arial" w:cs="Arial"/>
                            <w:color w:val="000000"/>
                            <w:sz w:val="20"/>
                            <w:szCs w:val="20"/>
                          </w:rPr>
                          <w:t xml:space="preserve">tudents will find </w:t>
                        </w:r>
                        <w:r w:rsidRPr="00711E25">
                          <w:rPr>
                            <w:rFonts w:ascii="Arial" w:eastAsia="Arial" w:hAnsi="Arial" w:cs="Arial"/>
                            <w:color w:val="000000"/>
                            <w:sz w:val="20"/>
                            <w:szCs w:val="20"/>
                          </w:rPr>
                          <w:t>academic accommodations support</w:t>
                        </w:r>
                        <w:r w:rsidRPr="00711E25">
                          <w:rPr>
                            <w:rFonts w:ascii="Arial" w:eastAsia="Arial" w:hAnsi="Arial" w:cs="Arial"/>
                            <w:color w:val="000000"/>
                            <w:sz w:val="20"/>
                            <w:szCs w:val="20"/>
                          </w:rPr>
                          <w:t xml:space="preserve">, </w:t>
                        </w:r>
                        <w:r w:rsidRPr="00711E25">
                          <w:rPr>
                            <w:rFonts w:ascii="Arial" w:eastAsia="Arial" w:hAnsi="Arial" w:cs="Arial"/>
                            <w:color w:val="000000"/>
                            <w:sz w:val="20"/>
                            <w:szCs w:val="20"/>
                          </w:rPr>
                          <w:t>academic coaching</w:t>
                        </w:r>
                        <w:r w:rsidRPr="00711E25">
                          <w:rPr>
                            <w:rFonts w:ascii="Arial" w:eastAsia="Arial" w:hAnsi="Arial" w:cs="Arial"/>
                            <w:color w:val="000000"/>
                            <w:sz w:val="20"/>
                            <w:szCs w:val="20"/>
                          </w:rPr>
                          <w:t xml:space="preserve">, English Language Learner support, </w:t>
                        </w:r>
                        <w:r w:rsidRPr="00711E25">
                          <w:rPr>
                            <w:rFonts w:ascii="Arial" w:eastAsia="Arial" w:hAnsi="Arial" w:cs="Arial"/>
                            <w:color w:val="000000"/>
                            <w:sz w:val="20"/>
                            <w:szCs w:val="20"/>
                          </w:rPr>
                          <w:t>group drop-in tutoring,</w:t>
                        </w:r>
                        <w:r w:rsidRPr="00711E25">
                          <w:rPr>
                            <w:rFonts w:ascii="Arial" w:eastAsia="Arial" w:hAnsi="Arial" w:cs="Arial"/>
                            <w:color w:val="000000"/>
                            <w:sz w:val="20"/>
                            <w:szCs w:val="20"/>
                          </w:rPr>
                          <w:t xml:space="preserve"> individual tutoring, reading and writing support, </w:t>
                        </w:r>
                        <w:r w:rsidR="00711E25" w:rsidRPr="00711E25">
                          <w:rPr>
                            <w:rFonts w:ascii="Arial" w:eastAsia="Arial" w:hAnsi="Arial" w:cs="Arial"/>
                            <w:color w:val="000000"/>
                            <w:sz w:val="20"/>
                            <w:szCs w:val="20"/>
                          </w:rPr>
                          <w:t xml:space="preserve">and support for </w:t>
                        </w:r>
                        <w:r w:rsidR="00711E25" w:rsidRPr="00711E25">
                          <w:rPr>
                            <w:rFonts w:ascii="Arial" w:eastAsia="Arial" w:hAnsi="Arial" w:cs="Arial"/>
                            <w:color w:val="000000"/>
                            <w:sz w:val="20"/>
                            <w:szCs w:val="20"/>
                          </w:rPr>
                          <w:t>student success</w:t>
                        </w:r>
                        <w:r w:rsidR="00711E25" w:rsidRPr="00711E25">
                          <w:rPr>
                            <w:rFonts w:ascii="Arial" w:eastAsia="Arial" w:hAnsi="Arial" w:cs="Arial"/>
                            <w:color w:val="000000"/>
                            <w:sz w:val="20"/>
                            <w:szCs w:val="20"/>
                          </w:rPr>
                          <w:t xml:space="preserve"> </w:t>
                        </w:r>
                        <w:r w:rsidRPr="00711E25">
                          <w:rPr>
                            <w:rFonts w:ascii="Arial" w:eastAsia="Arial" w:hAnsi="Arial" w:cs="Arial"/>
                            <w:color w:val="000000"/>
                            <w:sz w:val="20"/>
                            <w:szCs w:val="20"/>
                          </w:rPr>
                          <w:t xml:space="preserve">strategies </w:t>
                        </w:r>
                        <w:r w:rsidRPr="00711E25">
                          <w:rPr>
                            <w:rFonts w:ascii="Arial" w:eastAsia="Arial" w:hAnsi="Arial" w:cs="Arial"/>
                            <w:color w:val="000000"/>
                            <w:sz w:val="20"/>
                            <w:szCs w:val="20"/>
                          </w:rPr>
                          <w:t xml:space="preserve">and study skills. </w:t>
                        </w:r>
                        <w:r w:rsidR="00711E25" w:rsidRPr="00711E25">
                          <w:rPr>
                            <w:rFonts w:ascii="Arial" w:eastAsia="Arial" w:hAnsi="Arial" w:cs="Arial"/>
                            <w:color w:val="000000"/>
                            <w:sz w:val="20"/>
                            <w:szCs w:val="20"/>
                          </w:rPr>
                          <w:br/>
                        </w:r>
                        <w:r w:rsidR="00711E25" w:rsidRPr="00711E25">
                          <w:rPr>
                            <w:rFonts w:ascii="Arial" w:eastAsia="Arial" w:hAnsi="Arial" w:cs="Arial"/>
                            <w:color w:val="000000"/>
                            <w:sz w:val="20"/>
                            <w:szCs w:val="20"/>
                          </w:rPr>
                          <w:br/>
                          <w:t>Scan the QR code to learn how ARC can be your partner in navigating success.</w:t>
                        </w:r>
                      </w:p>
                    </w:txbxContent>
                  </v:textbox>
                </v:shape>
                <v:shape id="Text Box 5" o:spid="_x0000_s1029" type="#_x0000_t202" style="position:absolute;left:46672;top:1397;width:14034;height:1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6DC21B92" w14:textId="5DB9DF93" w:rsidR="00343DC2" w:rsidRPr="00343DC2" w:rsidRDefault="00343DC2" w:rsidP="00343DC2">
                        <w:pPr>
                          <w:spacing w:before="100" w:beforeAutospacing="1" w:after="100" w:afterAutospacing="1"/>
                          <w:rPr>
                            <w:lang w:val="en-US"/>
                          </w:rPr>
                        </w:pPr>
                        <w:r w:rsidRPr="00343DC2">
                          <w:rPr>
                            <w:noProof/>
                            <w:lang w:val="en-US"/>
                          </w:rPr>
                          <w:drawing>
                            <wp:inline distT="0" distB="0" distL="0" distR="0" wp14:anchorId="2C164782" wp14:editId="666F7A76">
                              <wp:extent cx="1172210" cy="1172210"/>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72210" cy="1172210"/>
                                      </a:xfrm>
                                      <a:prstGeom prst="rect">
                                        <a:avLst/>
                                      </a:prstGeom>
                                      <a:noFill/>
                                      <a:ln>
                                        <a:noFill/>
                                      </a:ln>
                                    </pic:spPr>
                                  </pic:pic>
                                </a:graphicData>
                              </a:graphic>
                            </wp:inline>
                          </w:drawing>
                        </w:r>
                      </w:p>
                      <w:p w14:paraId="60C6CE0E" w14:textId="77777777" w:rsidR="00343DC2" w:rsidRDefault="00343DC2"/>
                    </w:txbxContent>
                  </v:textbox>
                </v:shape>
                <w10:anchorlock/>
              </v:group>
            </w:pict>
          </mc:Fallback>
        </mc:AlternateContent>
      </w:r>
    </w:p>
    <w:p w14:paraId="3E112A74" w14:textId="77777777" w:rsidR="00711E25" w:rsidRDefault="00711E25" w:rsidP="00711E25">
      <w:pPr>
        <w:rPr>
          <w:rFonts w:eastAsia="Arial"/>
        </w:rPr>
      </w:pPr>
    </w:p>
    <w:p w14:paraId="193C49FA" w14:textId="079018B9" w:rsidR="00711E25" w:rsidRPr="00711E25" w:rsidRDefault="00711E25" w:rsidP="00711E25">
      <w:pPr>
        <w:rPr>
          <w:rFonts w:ascii="Arial" w:eastAsia="Arial" w:hAnsi="Arial" w:cs="Arial"/>
          <w:b/>
          <w:bCs/>
        </w:rPr>
      </w:pPr>
      <w:r w:rsidRPr="00711E25">
        <w:rPr>
          <w:rFonts w:ascii="Arial" w:eastAsia="Arial" w:hAnsi="Arial" w:cs="Arial"/>
          <w:b/>
          <w:bCs/>
        </w:rPr>
        <w:t xml:space="preserve">Supports Offered Through </w:t>
      </w:r>
      <w:proofErr w:type="gramStart"/>
      <w:r w:rsidRPr="00711E25">
        <w:rPr>
          <w:rFonts w:ascii="Arial" w:eastAsia="Arial" w:hAnsi="Arial" w:cs="Arial"/>
          <w:b/>
          <w:bCs/>
        </w:rPr>
        <w:t>The</w:t>
      </w:r>
      <w:proofErr w:type="gramEnd"/>
      <w:r w:rsidRPr="00711E25">
        <w:rPr>
          <w:rFonts w:ascii="Arial" w:eastAsia="Arial" w:hAnsi="Arial" w:cs="Arial"/>
          <w:b/>
          <w:bCs/>
        </w:rPr>
        <w:t xml:space="preserve"> Academic Resource Collective</w:t>
      </w:r>
    </w:p>
    <w:p w14:paraId="18305850" w14:textId="77777777" w:rsidR="00343DC2" w:rsidRDefault="00343DC2">
      <w:pPr>
        <w:pStyle w:val="Heading4"/>
        <w:spacing w:before="0" w:after="0"/>
        <w:jc w:val="both"/>
        <w:rPr>
          <w:rFonts w:ascii="Arial" w:eastAsia="Arial" w:hAnsi="Arial" w:cs="Arial"/>
          <w:color w:val="333333"/>
          <w:sz w:val="24"/>
          <w:szCs w:val="24"/>
          <w:u w:val="single"/>
        </w:rPr>
      </w:pPr>
    </w:p>
    <w:p w14:paraId="43A21366" w14:textId="611404B8" w:rsidR="00FF55F0" w:rsidRPr="00711E25" w:rsidRDefault="002749AC" w:rsidP="00711E25">
      <w:pPr>
        <w:pStyle w:val="Heading4"/>
        <w:spacing w:before="0" w:after="0"/>
        <w:jc w:val="both"/>
        <w:rPr>
          <w:rFonts w:ascii="Arial" w:eastAsia="Arial" w:hAnsi="Arial" w:cs="Arial"/>
          <w:color w:val="333333"/>
          <w:sz w:val="24"/>
          <w:szCs w:val="24"/>
          <w:u w:val="single"/>
        </w:rPr>
      </w:pPr>
      <w:r>
        <w:rPr>
          <w:rFonts w:ascii="Arial" w:eastAsia="Arial" w:hAnsi="Arial" w:cs="Arial"/>
          <w:color w:val="333333"/>
          <w:sz w:val="24"/>
          <w:szCs w:val="24"/>
          <w:u w:val="single"/>
        </w:rPr>
        <w:t>Peer Academic Coaching</w:t>
      </w:r>
      <w:r w:rsidR="00711E25">
        <w:rPr>
          <w:rFonts w:ascii="Arial" w:eastAsia="Arial" w:hAnsi="Arial" w:cs="Arial"/>
          <w:color w:val="333333"/>
          <w:sz w:val="24"/>
          <w:szCs w:val="24"/>
          <w:u w:val="single"/>
        </w:rPr>
        <w:t>:</w:t>
      </w:r>
      <w:r w:rsidR="00711E25">
        <w:rPr>
          <w:rFonts w:ascii="Arial" w:eastAsia="Arial" w:hAnsi="Arial" w:cs="Arial"/>
          <w:color w:val="333333"/>
          <w:sz w:val="24"/>
          <w:szCs w:val="24"/>
        </w:rPr>
        <w:t xml:space="preserve"> </w:t>
      </w:r>
      <w:r w:rsidR="002D3553" w:rsidRPr="002D3553">
        <w:rPr>
          <w:rFonts w:ascii="Arial" w:eastAsia="Arial" w:hAnsi="Arial" w:cs="Arial"/>
          <w:color w:val="333333"/>
          <w:sz w:val="24"/>
          <w:szCs w:val="24"/>
        </w:rPr>
        <w:t>The Academic Resource Collective offers free academic coaching to all Augustana students. Trained Peer</w:t>
      </w:r>
      <w:r w:rsidR="002D3553">
        <w:rPr>
          <w:rFonts w:ascii="Arial" w:eastAsia="Arial" w:hAnsi="Arial" w:cs="Arial"/>
          <w:color w:val="333333"/>
          <w:sz w:val="24"/>
          <w:szCs w:val="24"/>
        </w:rPr>
        <w:t xml:space="preserve"> </w:t>
      </w:r>
      <w:r w:rsidR="002D3553" w:rsidRPr="002D3553">
        <w:rPr>
          <w:rFonts w:ascii="Arial" w:eastAsia="Arial" w:hAnsi="Arial" w:cs="Arial"/>
          <w:color w:val="333333"/>
          <w:sz w:val="24"/>
          <w:szCs w:val="24"/>
        </w:rPr>
        <w:t>Academic Coaches help students achieve their learning goals by facilitating workshops and through</w:t>
      </w:r>
      <w:r w:rsidR="002D3553">
        <w:rPr>
          <w:rFonts w:ascii="Arial" w:eastAsia="Arial" w:hAnsi="Arial" w:cs="Arial"/>
          <w:color w:val="333333"/>
          <w:sz w:val="24"/>
          <w:szCs w:val="24"/>
        </w:rPr>
        <w:t xml:space="preserve"> </w:t>
      </w:r>
      <w:r w:rsidR="002D3553" w:rsidRPr="002D3553">
        <w:rPr>
          <w:rFonts w:ascii="Arial" w:eastAsia="Arial" w:hAnsi="Arial" w:cs="Arial"/>
          <w:color w:val="333333"/>
          <w:sz w:val="24"/>
          <w:szCs w:val="24"/>
        </w:rPr>
        <w:t>individualized support. Coaches cover a variety of topics, such as time management, overcoming</w:t>
      </w:r>
      <w:r w:rsidR="002D3553">
        <w:rPr>
          <w:rFonts w:ascii="Arial" w:eastAsia="Arial" w:hAnsi="Arial" w:cs="Arial"/>
          <w:color w:val="333333"/>
          <w:sz w:val="24"/>
          <w:szCs w:val="24"/>
        </w:rPr>
        <w:t xml:space="preserve"> </w:t>
      </w:r>
      <w:r w:rsidR="002D3553" w:rsidRPr="002D3553">
        <w:rPr>
          <w:rFonts w:ascii="Arial" w:eastAsia="Arial" w:hAnsi="Arial" w:cs="Arial"/>
          <w:color w:val="333333"/>
          <w:sz w:val="24"/>
          <w:szCs w:val="24"/>
        </w:rPr>
        <w:t>procrastination, exam preparation, test anxiety, note-taking, reading strategies, study strategies, and</w:t>
      </w:r>
      <w:r w:rsidR="002D3553">
        <w:rPr>
          <w:rFonts w:ascii="Arial" w:eastAsia="Arial" w:hAnsi="Arial" w:cs="Arial"/>
          <w:color w:val="333333"/>
          <w:sz w:val="24"/>
          <w:szCs w:val="24"/>
        </w:rPr>
        <w:t xml:space="preserve"> </w:t>
      </w:r>
      <w:r w:rsidR="002D3553" w:rsidRPr="002D3553">
        <w:rPr>
          <w:rFonts w:ascii="Arial" w:eastAsia="Arial" w:hAnsi="Arial" w:cs="Arial"/>
          <w:color w:val="333333"/>
          <w:sz w:val="24"/>
          <w:szCs w:val="24"/>
        </w:rPr>
        <w:t xml:space="preserve">more. Students can find more information about Academic Coaching by visiting the </w:t>
      </w:r>
      <w:hyperlink r:id="rId37" w:history="1">
        <w:r w:rsidR="002D3553" w:rsidRPr="002D3553">
          <w:rPr>
            <w:rStyle w:val="Hyperlink"/>
            <w:rFonts w:ascii="Arial" w:eastAsia="Arial" w:hAnsi="Arial" w:cs="Arial"/>
            <w:sz w:val="24"/>
            <w:szCs w:val="24"/>
          </w:rPr>
          <w:t>Academic Resource</w:t>
        </w:r>
        <w:r w:rsidR="002D3553" w:rsidRPr="002D3553">
          <w:rPr>
            <w:rStyle w:val="Hyperlink"/>
            <w:rFonts w:ascii="Arial" w:eastAsia="Arial" w:hAnsi="Arial" w:cs="Arial"/>
            <w:sz w:val="24"/>
            <w:szCs w:val="24"/>
          </w:rPr>
          <w:t xml:space="preserve"> </w:t>
        </w:r>
        <w:r w:rsidR="002D3553" w:rsidRPr="002D3553">
          <w:rPr>
            <w:rStyle w:val="Hyperlink"/>
            <w:rFonts w:ascii="Arial" w:eastAsia="Arial" w:hAnsi="Arial" w:cs="Arial"/>
            <w:sz w:val="24"/>
            <w:szCs w:val="24"/>
          </w:rPr>
          <w:t>Collective webpage</w:t>
        </w:r>
      </w:hyperlink>
      <w:r w:rsidR="002D3553">
        <w:rPr>
          <w:rFonts w:ascii="Arial" w:eastAsia="Arial" w:hAnsi="Arial" w:cs="Arial"/>
          <w:color w:val="333333"/>
          <w:sz w:val="24"/>
          <w:szCs w:val="24"/>
        </w:rPr>
        <w:t xml:space="preserve">, </w:t>
      </w:r>
      <w:r w:rsidR="002D3553" w:rsidRPr="002D3553">
        <w:rPr>
          <w:rFonts w:ascii="Arial" w:eastAsia="Arial" w:hAnsi="Arial" w:cs="Arial"/>
          <w:color w:val="333333"/>
          <w:sz w:val="24"/>
          <w:szCs w:val="24"/>
        </w:rPr>
        <w:t xml:space="preserve">and they can sign up for one-on-one appointments via </w:t>
      </w:r>
      <w:hyperlink r:id="rId38">
        <w:r>
          <w:rPr>
            <w:rFonts w:ascii="Arial" w:eastAsia="Arial" w:hAnsi="Arial" w:cs="Arial"/>
            <w:color w:val="1155CC"/>
            <w:sz w:val="24"/>
            <w:szCs w:val="24"/>
            <w:u w:val="single"/>
          </w:rPr>
          <w:t>Starfish</w:t>
        </w:r>
      </w:hyperlink>
      <w:r>
        <w:rPr>
          <w:rFonts w:ascii="Arial" w:eastAsia="Arial" w:hAnsi="Arial" w:cs="Arial"/>
          <w:color w:val="333333"/>
          <w:sz w:val="24"/>
          <w:szCs w:val="24"/>
        </w:rPr>
        <w:t>.</w:t>
      </w:r>
    </w:p>
    <w:p w14:paraId="3BCF137C" w14:textId="77777777" w:rsidR="00FF55F0" w:rsidRDefault="00FF55F0"/>
    <w:p w14:paraId="122B5750" w14:textId="77777777" w:rsidR="00FF55F0" w:rsidRDefault="002749AC">
      <w:pPr>
        <w:pStyle w:val="Heading4"/>
        <w:spacing w:before="0" w:after="0"/>
        <w:jc w:val="both"/>
        <w:rPr>
          <w:rFonts w:ascii="Arial" w:eastAsia="Arial" w:hAnsi="Arial" w:cs="Arial"/>
          <w:i/>
          <w:color w:val="000000"/>
          <w:sz w:val="24"/>
          <w:szCs w:val="24"/>
          <w:highlight w:val="yellow"/>
        </w:rPr>
      </w:pPr>
      <w:r>
        <w:rPr>
          <w:rFonts w:ascii="Arial" w:eastAsia="Arial" w:hAnsi="Arial" w:cs="Arial"/>
          <w:i/>
          <w:color w:val="000000"/>
          <w:sz w:val="24"/>
          <w:szCs w:val="24"/>
          <w:highlight w:val="yellow"/>
        </w:rPr>
        <w:t>Faculty should tailor text related to tutoring to the resources available for the course.</w:t>
      </w:r>
    </w:p>
    <w:p w14:paraId="1939CA6F" w14:textId="77777777" w:rsidR="00CC75F5" w:rsidRDefault="00CC75F5">
      <w:pPr>
        <w:pStyle w:val="Heading4"/>
        <w:spacing w:before="0" w:after="0"/>
        <w:jc w:val="both"/>
        <w:rPr>
          <w:rFonts w:ascii="Arial" w:eastAsia="Arial" w:hAnsi="Arial" w:cs="Arial"/>
          <w:color w:val="000000"/>
          <w:sz w:val="24"/>
          <w:szCs w:val="24"/>
          <w:u w:val="single"/>
        </w:rPr>
      </w:pPr>
    </w:p>
    <w:p w14:paraId="4ADA6F07" w14:textId="25914AB1" w:rsidR="00FF55F0" w:rsidRPr="00711E25" w:rsidRDefault="002749AC">
      <w:pPr>
        <w:pStyle w:val="Heading4"/>
        <w:spacing w:before="0" w:after="0"/>
        <w:jc w:val="both"/>
        <w:rPr>
          <w:rFonts w:ascii="Arial" w:eastAsia="Arial" w:hAnsi="Arial" w:cs="Arial"/>
          <w:color w:val="000000"/>
          <w:sz w:val="24"/>
          <w:szCs w:val="24"/>
          <w:u w:val="single"/>
        </w:rPr>
      </w:pPr>
      <w:r>
        <w:rPr>
          <w:rFonts w:ascii="Arial" w:eastAsia="Arial" w:hAnsi="Arial" w:cs="Arial"/>
          <w:color w:val="000000"/>
          <w:sz w:val="24"/>
          <w:szCs w:val="24"/>
          <w:u w:val="single"/>
        </w:rPr>
        <w:t>Peer Subject Tutoring</w:t>
      </w:r>
      <w:r w:rsidR="00711E25">
        <w:rPr>
          <w:rFonts w:ascii="Arial" w:eastAsia="Arial" w:hAnsi="Arial" w:cs="Arial"/>
          <w:color w:val="000000"/>
          <w:sz w:val="24"/>
          <w:szCs w:val="24"/>
          <w:u w:val="single"/>
        </w:rPr>
        <w:t>:</w:t>
      </w:r>
      <w:r w:rsidR="00711E25" w:rsidRPr="00711E25">
        <w:rPr>
          <w:rFonts w:ascii="Arial" w:eastAsia="Arial" w:hAnsi="Arial" w:cs="Arial"/>
          <w:color w:val="000000"/>
          <w:sz w:val="24"/>
          <w:szCs w:val="24"/>
        </w:rPr>
        <w:t xml:space="preserve"> </w:t>
      </w:r>
      <w:r>
        <w:rPr>
          <w:rFonts w:ascii="Arial" w:eastAsia="Arial" w:hAnsi="Arial" w:cs="Arial"/>
          <w:color w:val="000000"/>
          <w:sz w:val="24"/>
          <w:szCs w:val="24"/>
        </w:rPr>
        <w:t xml:space="preserve">The </w:t>
      </w:r>
      <w:hyperlink r:id="rId39" w:history="1">
        <w:r w:rsidR="002D3553" w:rsidRPr="002D3553">
          <w:rPr>
            <w:rStyle w:val="Hyperlink"/>
            <w:rFonts w:ascii="Arial" w:eastAsia="Arial" w:hAnsi="Arial" w:cs="Arial"/>
            <w:sz w:val="24"/>
            <w:szCs w:val="24"/>
          </w:rPr>
          <w:t>Academic Resource Collective (ARC)</w:t>
        </w:r>
      </w:hyperlink>
      <w:r w:rsidR="002D3553">
        <w:rPr>
          <w:rFonts w:ascii="Arial" w:eastAsia="Arial" w:hAnsi="Arial" w:cs="Arial"/>
          <w:color w:val="FF0000"/>
          <w:sz w:val="24"/>
          <w:szCs w:val="24"/>
        </w:rPr>
        <w:t xml:space="preserve"> </w:t>
      </w:r>
      <w:r>
        <w:rPr>
          <w:rFonts w:ascii="Arial" w:eastAsia="Arial" w:hAnsi="Arial" w:cs="Arial"/>
          <w:color w:val="000000"/>
          <w:sz w:val="24"/>
          <w:szCs w:val="24"/>
        </w:rPr>
        <w:t>offers free peer tutoring to help students succeed in their courses.</w:t>
      </w:r>
      <w:r w:rsidR="00CC75F5">
        <w:rPr>
          <w:rFonts w:ascii="Arial" w:eastAsia="Arial" w:hAnsi="Arial" w:cs="Arial"/>
          <w:color w:val="000000"/>
          <w:sz w:val="24"/>
          <w:szCs w:val="24"/>
        </w:rPr>
        <w:t xml:space="preserve"> </w:t>
      </w:r>
      <w:proofErr w:type="gramStart"/>
      <w:r w:rsidR="002D3553">
        <w:rPr>
          <w:rFonts w:ascii="Arial" w:eastAsia="Arial" w:hAnsi="Arial" w:cs="Arial"/>
          <w:color w:val="000000"/>
          <w:sz w:val="24"/>
          <w:szCs w:val="24"/>
        </w:rPr>
        <w:t>Trained</w:t>
      </w:r>
      <w:proofErr w:type="gramEnd"/>
      <w:r w:rsidR="002D3553">
        <w:rPr>
          <w:rFonts w:ascii="Arial" w:eastAsia="Arial" w:hAnsi="Arial" w:cs="Arial"/>
          <w:color w:val="000000"/>
          <w:sz w:val="24"/>
          <w:szCs w:val="24"/>
        </w:rPr>
        <w:t xml:space="preserve"> peer t</w:t>
      </w:r>
      <w:r>
        <w:rPr>
          <w:rFonts w:ascii="Arial" w:eastAsia="Arial" w:hAnsi="Arial" w:cs="Arial"/>
          <w:color w:val="000000"/>
          <w:sz w:val="24"/>
          <w:szCs w:val="24"/>
        </w:rPr>
        <w:t xml:space="preserve">utors ask guiding questions to encourage deeper thinking about course concepts, discuss exam preparation strategies, </w:t>
      </w:r>
      <w:r>
        <w:rPr>
          <w:rFonts w:ascii="Arial" w:eastAsia="Arial" w:hAnsi="Arial" w:cs="Arial"/>
          <w:color w:val="000000"/>
          <w:sz w:val="24"/>
          <w:szCs w:val="24"/>
        </w:rPr>
        <w:lastRenderedPageBreak/>
        <w:t>and break down complex problems. Rather than giving out answers, tutors act as guides and coaches so that students can master the skills on their own.</w:t>
      </w:r>
    </w:p>
    <w:p w14:paraId="38E234E3" w14:textId="77777777" w:rsidR="00FF55F0" w:rsidRDefault="00FF55F0"/>
    <w:p w14:paraId="5913BE08" w14:textId="77777777" w:rsidR="00FF55F0" w:rsidRPr="009E759B" w:rsidRDefault="002749AC">
      <w:pPr>
        <w:rPr>
          <w:rFonts w:ascii="Arial" w:eastAsia="Arial" w:hAnsi="Arial" w:cs="Arial"/>
          <w:highlight w:val="yellow"/>
        </w:rPr>
      </w:pPr>
      <w:r w:rsidRPr="009E759B">
        <w:rPr>
          <w:rFonts w:ascii="Arial" w:eastAsia="Arial" w:hAnsi="Arial" w:cs="Arial"/>
          <w:i/>
          <w:highlight w:val="yellow"/>
        </w:rPr>
        <w:t>If Drop-in and Appointment tutoring is available for the course</w:t>
      </w:r>
      <w:r w:rsidRPr="009E759B">
        <w:rPr>
          <w:rFonts w:ascii="Arial" w:eastAsia="Arial" w:hAnsi="Arial" w:cs="Arial"/>
          <w:highlight w:val="yellow"/>
        </w:rPr>
        <w:t>:</w:t>
      </w:r>
    </w:p>
    <w:p w14:paraId="356D7A5F" w14:textId="77777777" w:rsidR="009E759B" w:rsidRPr="009E759B" w:rsidRDefault="002749AC">
      <w:pPr>
        <w:pStyle w:val="Heading4"/>
        <w:spacing w:before="0" w:after="0"/>
        <w:jc w:val="both"/>
        <w:rPr>
          <w:rFonts w:ascii="Arial" w:eastAsia="Arial" w:hAnsi="Arial" w:cs="Arial"/>
          <w:color w:val="000000"/>
          <w:sz w:val="24"/>
          <w:szCs w:val="24"/>
        </w:rPr>
      </w:pPr>
      <w:bookmarkStart w:id="0" w:name="_heading=h.x0bdjyjop7jd" w:colFirst="0" w:colLast="0"/>
      <w:bookmarkEnd w:id="0"/>
      <w:r w:rsidRPr="009E759B">
        <w:rPr>
          <w:rFonts w:ascii="Arial" w:eastAsia="Arial" w:hAnsi="Arial" w:cs="Arial"/>
          <w:color w:val="000000"/>
          <w:sz w:val="24"/>
          <w:szCs w:val="24"/>
          <w:u w:val="single"/>
        </w:rPr>
        <w:t>Drop-in and Appointment Tutoring</w:t>
      </w:r>
      <w:r w:rsidRPr="009E759B">
        <w:rPr>
          <w:rFonts w:ascii="Arial" w:eastAsia="Arial" w:hAnsi="Arial" w:cs="Arial"/>
          <w:color w:val="000000"/>
          <w:sz w:val="24"/>
          <w:szCs w:val="24"/>
        </w:rPr>
        <w:t xml:space="preserve"> are available for this course. Drop-in tutoring is available </w:t>
      </w:r>
      <w:r w:rsidRPr="009E759B">
        <w:rPr>
          <w:rFonts w:ascii="Arial" w:eastAsia="Arial" w:hAnsi="Arial" w:cs="Arial"/>
          <w:i/>
          <w:color w:val="000000"/>
          <w:sz w:val="24"/>
          <w:szCs w:val="24"/>
        </w:rPr>
        <w:t>[INSERT</w:t>
      </w:r>
      <w:r w:rsidRPr="009E759B">
        <w:rPr>
          <w:rFonts w:ascii="Arial" w:eastAsia="Arial" w:hAnsi="Arial" w:cs="Arial"/>
          <w:color w:val="000000"/>
          <w:sz w:val="24"/>
          <w:szCs w:val="24"/>
        </w:rPr>
        <w:t xml:space="preserve"> </w:t>
      </w:r>
      <w:r w:rsidRPr="009E759B">
        <w:rPr>
          <w:rFonts w:ascii="Arial" w:eastAsia="Arial" w:hAnsi="Arial" w:cs="Arial"/>
          <w:i/>
          <w:color w:val="000000"/>
          <w:sz w:val="24"/>
          <w:szCs w:val="24"/>
        </w:rPr>
        <w:t>DAYS AND TIMES In LOCATION</w:t>
      </w:r>
      <w:r w:rsidR="00CC75F5" w:rsidRPr="009E759B">
        <w:rPr>
          <w:rFonts w:ascii="Arial" w:eastAsia="Arial" w:hAnsi="Arial" w:cs="Arial"/>
          <w:i/>
          <w:color w:val="000000"/>
          <w:sz w:val="24"/>
          <w:szCs w:val="24"/>
        </w:rPr>
        <w:t>—</w:t>
      </w:r>
      <w:hyperlink w:anchor="DropinTutoring" w:history="1">
        <w:r w:rsidR="00CC75F5" w:rsidRPr="009E759B">
          <w:rPr>
            <w:rStyle w:val="Hyperlink"/>
            <w:rFonts w:ascii="Arial" w:eastAsia="Arial" w:hAnsi="Arial" w:cs="Arial"/>
            <w:i/>
            <w:sz w:val="24"/>
            <w:szCs w:val="24"/>
          </w:rPr>
          <w:t>see Drop-in Ho</w:t>
        </w:r>
        <w:r w:rsidR="00CC75F5" w:rsidRPr="009E759B">
          <w:rPr>
            <w:rStyle w:val="Hyperlink"/>
            <w:rFonts w:ascii="Arial" w:eastAsia="Arial" w:hAnsi="Arial" w:cs="Arial"/>
            <w:i/>
            <w:sz w:val="24"/>
            <w:szCs w:val="24"/>
          </w:rPr>
          <w:t>u</w:t>
        </w:r>
        <w:r w:rsidR="00CC75F5" w:rsidRPr="009E759B">
          <w:rPr>
            <w:rStyle w:val="Hyperlink"/>
            <w:rFonts w:ascii="Arial" w:eastAsia="Arial" w:hAnsi="Arial" w:cs="Arial"/>
            <w:i/>
            <w:sz w:val="24"/>
            <w:szCs w:val="24"/>
          </w:rPr>
          <w:t>rs section of this document for additional information</w:t>
        </w:r>
      </w:hyperlink>
      <w:r w:rsidRPr="009E759B">
        <w:rPr>
          <w:rFonts w:ascii="Arial" w:eastAsia="Arial" w:hAnsi="Arial" w:cs="Arial"/>
          <w:i/>
          <w:color w:val="000000"/>
          <w:sz w:val="24"/>
          <w:szCs w:val="24"/>
        </w:rPr>
        <w:t>]</w:t>
      </w:r>
      <w:r w:rsidRPr="009E759B">
        <w:rPr>
          <w:rFonts w:ascii="Arial" w:eastAsia="Arial" w:hAnsi="Arial" w:cs="Arial"/>
          <w:color w:val="000000"/>
          <w:sz w:val="24"/>
          <w:szCs w:val="24"/>
        </w:rPr>
        <w:t xml:space="preserve">. You can come and go as you like, receive individual attention when needed, and work independently or in groups, with a tutor nearby to answer questions. </w:t>
      </w:r>
    </w:p>
    <w:p w14:paraId="79F17C9A" w14:textId="77777777" w:rsidR="009E759B" w:rsidRPr="009E759B" w:rsidRDefault="009E759B">
      <w:pPr>
        <w:pStyle w:val="Heading4"/>
        <w:spacing w:before="0" w:after="0"/>
        <w:jc w:val="both"/>
        <w:rPr>
          <w:rFonts w:ascii="Arial" w:eastAsia="Arial" w:hAnsi="Arial" w:cs="Arial"/>
          <w:color w:val="000000"/>
          <w:sz w:val="24"/>
          <w:szCs w:val="24"/>
        </w:rPr>
      </w:pPr>
    </w:p>
    <w:p w14:paraId="656E2361" w14:textId="39F5B784" w:rsidR="00FF55F0" w:rsidRDefault="002749AC">
      <w:pPr>
        <w:pStyle w:val="Heading4"/>
        <w:spacing w:before="0" w:after="0"/>
        <w:jc w:val="both"/>
        <w:rPr>
          <w:rFonts w:ascii="Arial" w:eastAsia="Arial" w:hAnsi="Arial" w:cs="Arial"/>
          <w:color w:val="auto"/>
          <w:sz w:val="24"/>
          <w:szCs w:val="24"/>
        </w:rPr>
      </w:pPr>
      <w:r w:rsidRPr="009E759B">
        <w:rPr>
          <w:rFonts w:ascii="Arial" w:eastAsia="Arial" w:hAnsi="Arial" w:cs="Arial"/>
          <w:color w:val="000000"/>
          <w:sz w:val="24"/>
          <w:szCs w:val="24"/>
        </w:rPr>
        <w:t>Appointment tutoring is ideal if you are seeking one-on-one support from a peer tutor with experience in this course. To make an appointment, visit</w:t>
      </w:r>
      <w:r w:rsidR="009E759B">
        <w:rPr>
          <w:rFonts w:ascii="Arial" w:eastAsia="Arial" w:hAnsi="Arial" w:cs="Arial"/>
          <w:color w:val="000000"/>
          <w:sz w:val="24"/>
          <w:szCs w:val="24"/>
        </w:rPr>
        <w:t xml:space="preserve"> the </w:t>
      </w:r>
      <w:hyperlink r:id="rId40" w:history="1">
        <w:r w:rsidR="009E759B" w:rsidRPr="009E759B">
          <w:rPr>
            <w:rStyle w:val="Hyperlink"/>
            <w:rFonts w:ascii="Arial" w:eastAsia="Arial" w:hAnsi="Arial" w:cs="Arial"/>
            <w:sz w:val="24"/>
            <w:szCs w:val="24"/>
          </w:rPr>
          <w:t>Tutoring</w:t>
        </w:r>
      </w:hyperlink>
      <w:r w:rsidR="009E759B">
        <w:rPr>
          <w:rFonts w:ascii="Arial" w:eastAsia="Arial" w:hAnsi="Arial" w:cs="Arial"/>
          <w:color w:val="000000"/>
          <w:sz w:val="24"/>
          <w:szCs w:val="24"/>
        </w:rPr>
        <w:t xml:space="preserve"> website</w:t>
      </w:r>
      <w:r w:rsidRPr="009E759B">
        <w:rPr>
          <w:rFonts w:ascii="Arial" w:eastAsia="Arial" w:hAnsi="Arial" w:cs="Arial"/>
          <w:color w:val="auto"/>
          <w:sz w:val="24"/>
          <w:szCs w:val="24"/>
        </w:rPr>
        <w:t>.</w:t>
      </w:r>
    </w:p>
    <w:p w14:paraId="228E03D8" w14:textId="3D36347C" w:rsidR="009E759B" w:rsidRDefault="009E759B" w:rsidP="009E759B">
      <w:pPr>
        <w:rPr>
          <w:rFonts w:eastAsia="Arial"/>
        </w:rPr>
      </w:pPr>
    </w:p>
    <w:p w14:paraId="2C26F351" w14:textId="77777777" w:rsidR="009E759B" w:rsidRPr="009E759B" w:rsidRDefault="009E759B" w:rsidP="009E759B">
      <w:pPr>
        <w:rPr>
          <w:rFonts w:ascii="Arial" w:hAnsi="Arial" w:cs="Arial"/>
          <w:i/>
          <w:iCs/>
        </w:rPr>
      </w:pPr>
      <w:r w:rsidRPr="009E759B">
        <w:rPr>
          <w:rFonts w:ascii="Arial" w:hAnsi="Arial" w:cs="Arial"/>
          <w:i/>
          <w:iCs/>
          <w:highlight w:val="yellow"/>
        </w:rPr>
        <w:t>[If Facilitated Study Groups, Drop-In, and Appointment tutoring are available for this course:]</w:t>
      </w:r>
    </w:p>
    <w:p w14:paraId="6D5147B6" w14:textId="26C4C8C2" w:rsidR="009E759B" w:rsidRPr="009E759B" w:rsidRDefault="009E759B" w:rsidP="009E759B">
      <w:pPr>
        <w:rPr>
          <w:rFonts w:ascii="Arial" w:hAnsi="Arial" w:cs="Arial"/>
        </w:rPr>
      </w:pPr>
      <w:r w:rsidRPr="009E759B">
        <w:rPr>
          <w:rFonts w:ascii="Arial" w:hAnsi="Arial" w:cs="Arial"/>
        </w:rPr>
        <w:t>Facilitated Study Group sessions</w:t>
      </w:r>
      <w:r>
        <w:rPr>
          <w:rFonts w:ascii="Arial" w:hAnsi="Arial" w:cs="Arial"/>
        </w:rPr>
        <w:t xml:space="preserve">, </w:t>
      </w:r>
      <w:r w:rsidRPr="009E759B">
        <w:rPr>
          <w:rFonts w:ascii="Arial" w:hAnsi="Arial" w:cs="Arial"/>
        </w:rPr>
        <w:t>Drop-in</w:t>
      </w:r>
      <w:r>
        <w:rPr>
          <w:rFonts w:ascii="Arial" w:hAnsi="Arial" w:cs="Arial"/>
        </w:rPr>
        <w:t xml:space="preserve">, </w:t>
      </w:r>
      <w:r w:rsidRPr="009E759B">
        <w:rPr>
          <w:rFonts w:ascii="Arial" w:hAnsi="Arial" w:cs="Arial"/>
        </w:rPr>
        <w:t xml:space="preserve">and Appointment Tutoring are available for this course. Facilitated Study Group sessions will meet </w:t>
      </w:r>
      <w:r w:rsidRPr="009E759B">
        <w:rPr>
          <w:rFonts w:ascii="Arial" w:hAnsi="Arial" w:cs="Arial"/>
          <w:i/>
          <w:iCs/>
        </w:rPr>
        <w:t xml:space="preserve">[INSERT days, times, and weeks they are meeting </w:t>
      </w:r>
      <w:hyperlink w:anchor="FacilitatedStudyGroups" w:history="1">
        <w:r w:rsidRPr="009E759B">
          <w:rPr>
            <w:rStyle w:val="Hyperlink"/>
            <w:rFonts w:ascii="Arial" w:hAnsi="Arial" w:cs="Arial"/>
            <w:i/>
            <w:iCs/>
          </w:rPr>
          <w:t>(see information from the STEM/Q section)</w:t>
        </w:r>
      </w:hyperlink>
      <w:r w:rsidRPr="009E759B">
        <w:rPr>
          <w:rFonts w:ascii="Arial" w:hAnsi="Arial" w:cs="Arial"/>
          <w:i/>
          <w:iCs/>
        </w:rPr>
        <w:t>.].</w:t>
      </w:r>
    </w:p>
    <w:p w14:paraId="21EF56D4" w14:textId="77777777" w:rsidR="009E759B" w:rsidRDefault="009E759B" w:rsidP="009E759B">
      <w:pPr>
        <w:rPr>
          <w:rFonts w:ascii="Arial" w:hAnsi="Arial" w:cs="Arial"/>
        </w:rPr>
      </w:pPr>
    </w:p>
    <w:p w14:paraId="6238F06D" w14:textId="700BDA52" w:rsidR="009E759B" w:rsidRPr="009E759B" w:rsidRDefault="009E759B" w:rsidP="009E759B">
      <w:pPr>
        <w:rPr>
          <w:rFonts w:ascii="Arial" w:hAnsi="Arial" w:cs="Arial"/>
        </w:rPr>
      </w:pPr>
      <w:r w:rsidRPr="009E759B">
        <w:rPr>
          <w:rFonts w:ascii="Arial" w:hAnsi="Arial" w:cs="Arial"/>
        </w:rPr>
        <w:t xml:space="preserve">Drop-in tutoring is available </w:t>
      </w:r>
      <w:r w:rsidRPr="009E759B">
        <w:rPr>
          <w:rFonts w:ascii="Arial" w:hAnsi="Arial" w:cs="Arial"/>
          <w:i/>
          <w:iCs/>
        </w:rPr>
        <w:t xml:space="preserve">[INSERT days, times, and weeks for Drop-in tutoring </w:t>
      </w:r>
      <w:hyperlink w:anchor="DropinTutoring" w:history="1">
        <w:r w:rsidRPr="009E759B">
          <w:rPr>
            <w:rStyle w:val="Hyperlink"/>
            <w:rFonts w:ascii="Arial" w:hAnsi="Arial" w:cs="Arial"/>
            <w:i/>
            <w:iCs/>
          </w:rPr>
          <w:t>(see the STEM|Q section of this document for information)</w:t>
        </w:r>
      </w:hyperlink>
      <w:r w:rsidRPr="009E759B">
        <w:rPr>
          <w:rFonts w:ascii="Arial" w:hAnsi="Arial" w:cs="Arial"/>
          <w:i/>
          <w:iCs/>
        </w:rPr>
        <w:t>]</w:t>
      </w:r>
      <w:r w:rsidRPr="009E759B">
        <w:rPr>
          <w:rFonts w:ascii="Arial" w:hAnsi="Arial" w:cs="Arial"/>
        </w:rPr>
        <w:t xml:space="preserve">. You can come and go as you like, receive individual attention when needed, and work independently or in groups, with a tutor nearby to answer questions. </w:t>
      </w:r>
    </w:p>
    <w:p w14:paraId="0FF6497A" w14:textId="77777777" w:rsidR="009E759B" w:rsidRDefault="009E759B" w:rsidP="009E759B">
      <w:pPr>
        <w:rPr>
          <w:rFonts w:ascii="Arial" w:hAnsi="Arial" w:cs="Arial"/>
        </w:rPr>
      </w:pPr>
    </w:p>
    <w:p w14:paraId="638849AB" w14:textId="2F3087D9" w:rsidR="009E759B" w:rsidRPr="009E759B" w:rsidRDefault="009E759B" w:rsidP="009E759B">
      <w:pPr>
        <w:rPr>
          <w:rFonts w:ascii="Arial" w:eastAsia="Arial" w:hAnsi="Arial" w:cs="Arial"/>
        </w:rPr>
      </w:pPr>
      <w:r w:rsidRPr="009E759B">
        <w:rPr>
          <w:rFonts w:ascii="Arial" w:hAnsi="Arial" w:cs="Arial"/>
        </w:rPr>
        <w:t xml:space="preserve">Appointment tutoring is ideal if you are seeking one-on-one support from a peer tutor with experience in this course. To make an appointment, visit the </w:t>
      </w:r>
      <w:hyperlink r:id="rId41" w:history="1">
        <w:r w:rsidRPr="009E759B">
          <w:rPr>
            <w:rStyle w:val="Hyperlink"/>
            <w:rFonts w:ascii="Arial" w:hAnsi="Arial" w:cs="Arial"/>
          </w:rPr>
          <w:t>Tutoring</w:t>
        </w:r>
      </w:hyperlink>
      <w:r w:rsidRPr="009E759B">
        <w:rPr>
          <w:rFonts w:ascii="Arial" w:hAnsi="Arial" w:cs="Arial"/>
        </w:rPr>
        <w:t xml:space="preserve"> webpage.</w:t>
      </w:r>
    </w:p>
    <w:p w14:paraId="4D501E59" w14:textId="77777777" w:rsidR="00FF55F0" w:rsidRPr="009E759B" w:rsidRDefault="00FF55F0">
      <w:pPr>
        <w:rPr>
          <w:rFonts w:ascii="Arial" w:eastAsia="Arial" w:hAnsi="Arial" w:cs="Arial"/>
          <w:i/>
        </w:rPr>
      </w:pPr>
    </w:p>
    <w:p w14:paraId="15A91B92" w14:textId="77777777" w:rsidR="00FF55F0" w:rsidRPr="009E759B" w:rsidRDefault="002749AC">
      <w:pPr>
        <w:rPr>
          <w:rFonts w:ascii="Arial" w:eastAsia="Arial" w:hAnsi="Arial" w:cs="Arial"/>
          <w:highlight w:val="yellow"/>
        </w:rPr>
      </w:pPr>
      <w:r w:rsidRPr="009E759B">
        <w:rPr>
          <w:rFonts w:ascii="Arial" w:eastAsia="Arial" w:hAnsi="Arial" w:cs="Arial"/>
          <w:i/>
          <w:highlight w:val="yellow"/>
        </w:rPr>
        <w:t>If Appointment tutoring is available for the course</w:t>
      </w:r>
      <w:r w:rsidRPr="009E759B">
        <w:rPr>
          <w:rFonts w:ascii="Arial" w:eastAsia="Arial" w:hAnsi="Arial" w:cs="Arial"/>
          <w:highlight w:val="yellow"/>
        </w:rPr>
        <w:t>:</w:t>
      </w:r>
    </w:p>
    <w:p w14:paraId="13935E59" w14:textId="5E61C55A" w:rsidR="00FF55F0" w:rsidRPr="009E759B" w:rsidRDefault="002749AC">
      <w:pPr>
        <w:pStyle w:val="Heading4"/>
        <w:spacing w:before="0" w:after="0"/>
        <w:jc w:val="both"/>
        <w:rPr>
          <w:rFonts w:ascii="Arial" w:eastAsia="Arial" w:hAnsi="Arial" w:cs="Arial"/>
          <w:color w:val="auto"/>
          <w:sz w:val="24"/>
          <w:szCs w:val="24"/>
        </w:rPr>
      </w:pPr>
      <w:bookmarkStart w:id="1" w:name="_heading=h.lvgnk2wh2ch2" w:colFirst="0" w:colLast="0"/>
      <w:bookmarkEnd w:id="1"/>
      <w:r w:rsidRPr="009E759B">
        <w:rPr>
          <w:rFonts w:ascii="Arial" w:eastAsia="Arial" w:hAnsi="Arial" w:cs="Arial"/>
          <w:color w:val="000000"/>
          <w:sz w:val="24"/>
          <w:szCs w:val="24"/>
        </w:rPr>
        <w:t xml:space="preserve">Appointment Tutoring </w:t>
      </w:r>
      <w:r w:rsidR="009E759B">
        <w:rPr>
          <w:rFonts w:ascii="Arial" w:eastAsia="Arial" w:hAnsi="Arial" w:cs="Arial"/>
          <w:color w:val="000000"/>
          <w:sz w:val="24"/>
          <w:szCs w:val="24"/>
        </w:rPr>
        <w:t xml:space="preserve">that </w:t>
      </w:r>
      <w:r w:rsidRPr="009E759B">
        <w:rPr>
          <w:rFonts w:ascii="Arial" w:eastAsia="Arial" w:hAnsi="Arial" w:cs="Arial"/>
          <w:color w:val="000000"/>
          <w:sz w:val="24"/>
          <w:szCs w:val="24"/>
        </w:rPr>
        <w:t>provid</w:t>
      </w:r>
      <w:r w:rsidR="009E759B">
        <w:rPr>
          <w:rFonts w:ascii="Arial" w:eastAsia="Arial" w:hAnsi="Arial" w:cs="Arial"/>
          <w:color w:val="000000"/>
          <w:sz w:val="24"/>
          <w:szCs w:val="24"/>
        </w:rPr>
        <w:t>es</w:t>
      </w:r>
      <w:r w:rsidRPr="009E759B">
        <w:rPr>
          <w:rFonts w:ascii="Arial" w:eastAsia="Arial" w:hAnsi="Arial" w:cs="Arial"/>
          <w:color w:val="000000"/>
          <w:sz w:val="24"/>
          <w:szCs w:val="24"/>
        </w:rPr>
        <w:t xml:space="preserve"> one-on-one support from a peer tutor with experience in this course is available. To make an appointment, visit </w:t>
      </w:r>
      <w:r w:rsidRPr="009E759B">
        <w:rPr>
          <w:rFonts w:ascii="Arial" w:eastAsia="Arial" w:hAnsi="Arial" w:cs="Arial"/>
          <w:color w:val="auto"/>
          <w:sz w:val="24"/>
          <w:szCs w:val="24"/>
        </w:rPr>
        <w:t>t</w:t>
      </w:r>
      <w:r w:rsidR="009E759B">
        <w:rPr>
          <w:rFonts w:ascii="Arial" w:eastAsia="Arial" w:hAnsi="Arial" w:cs="Arial"/>
          <w:color w:val="auto"/>
          <w:sz w:val="24"/>
          <w:szCs w:val="24"/>
        </w:rPr>
        <w:t xml:space="preserve">he </w:t>
      </w:r>
      <w:hyperlink r:id="rId42" w:history="1">
        <w:r w:rsidR="009E759B" w:rsidRPr="009E759B">
          <w:rPr>
            <w:rStyle w:val="Hyperlink"/>
            <w:rFonts w:ascii="Arial" w:eastAsia="Arial" w:hAnsi="Arial" w:cs="Arial"/>
            <w:sz w:val="24"/>
            <w:szCs w:val="24"/>
          </w:rPr>
          <w:t>Tutoring</w:t>
        </w:r>
      </w:hyperlink>
      <w:r w:rsidR="009E759B">
        <w:rPr>
          <w:rFonts w:ascii="Arial" w:eastAsia="Arial" w:hAnsi="Arial" w:cs="Arial"/>
          <w:color w:val="auto"/>
          <w:sz w:val="24"/>
          <w:szCs w:val="24"/>
        </w:rPr>
        <w:t xml:space="preserve"> webpage</w:t>
      </w:r>
      <w:r w:rsidRPr="009E759B">
        <w:rPr>
          <w:rFonts w:ascii="Arial" w:eastAsia="Arial" w:hAnsi="Arial" w:cs="Arial"/>
          <w:color w:val="auto"/>
          <w:sz w:val="24"/>
          <w:szCs w:val="24"/>
        </w:rPr>
        <w:t>.</w:t>
      </w:r>
    </w:p>
    <w:p w14:paraId="1797398D" w14:textId="77777777" w:rsidR="00FF55F0" w:rsidRPr="009E759B" w:rsidRDefault="00FF55F0">
      <w:pPr>
        <w:rPr>
          <w:rFonts w:ascii="Arial" w:eastAsia="Arial" w:hAnsi="Arial" w:cs="Arial"/>
          <w:color w:val="FF0000"/>
        </w:rPr>
      </w:pPr>
    </w:p>
    <w:p w14:paraId="1F879910" w14:textId="206BE754" w:rsidR="00FF55F0" w:rsidRPr="009E759B" w:rsidRDefault="002749AC">
      <w:pPr>
        <w:rPr>
          <w:rFonts w:ascii="Arial" w:eastAsia="Arial" w:hAnsi="Arial" w:cs="Arial"/>
        </w:rPr>
      </w:pPr>
      <w:r w:rsidRPr="009E759B">
        <w:rPr>
          <w:rFonts w:ascii="Arial" w:eastAsia="Arial" w:hAnsi="Arial" w:cs="Arial"/>
          <w:i/>
          <w:highlight w:val="yellow"/>
        </w:rPr>
        <w:t>For lower-level courses in which there is no prearranged appointment tutoring, you could include language such as:</w:t>
      </w:r>
      <w:r w:rsidRPr="009E759B">
        <w:rPr>
          <w:rFonts w:ascii="Arial" w:eastAsia="Arial" w:hAnsi="Arial" w:cs="Arial"/>
        </w:rPr>
        <w:t xml:space="preserve"> Tutoring for this course is arranged on an as needed basis. To make an appointment, </w:t>
      </w:r>
      <w:r w:rsidRPr="00E86B81">
        <w:rPr>
          <w:rFonts w:ascii="Arial" w:eastAsia="Arial" w:hAnsi="Arial" w:cs="Arial"/>
        </w:rPr>
        <w:t>visit th</w:t>
      </w:r>
      <w:r w:rsidR="00E86B81">
        <w:rPr>
          <w:rFonts w:ascii="Arial" w:eastAsia="Arial" w:hAnsi="Arial" w:cs="Arial"/>
        </w:rPr>
        <w:t xml:space="preserve">e </w:t>
      </w:r>
      <w:hyperlink r:id="rId43" w:history="1">
        <w:r w:rsidR="00E86B81" w:rsidRPr="009E759B">
          <w:rPr>
            <w:rStyle w:val="Hyperlink"/>
            <w:rFonts w:ascii="Arial" w:eastAsia="Arial" w:hAnsi="Arial" w:cs="Arial"/>
          </w:rPr>
          <w:t>Tutoring</w:t>
        </w:r>
      </w:hyperlink>
      <w:r w:rsidR="00E86B81">
        <w:rPr>
          <w:rFonts w:ascii="Arial" w:eastAsia="Arial" w:hAnsi="Arial" w:cs="Arial"/>
        </w:rPr>
        <w:t xml:space="preserve"> webpage</w:t>
      </w:r>
      <w:r w:rsidRPr="009E759B">
        <w:rPr>
          <w:rFonts w:ascii="Arial" w:eastAsia="Arial" w:hAnsi="Arial" w:cs="Arial"/>
        </w:rPr>
        <w:t>. Tutoring will be provided if a tutor can be identified.</w:t>
      </w:r>
    </w:p>
    <w:p w14:paraId="3007AF30" w14:textId="77777777" w:rsidR="00FF55F0" w:rsidRPr="009E759B" w:rsidRDefault="00FF55F0">
      <w:pPr>
        <w:pStyle w:val="Heading4"/>
        <w:spacing w:before="0" w:after="0"/>
        <w:jc w:val="both"/>
        <w:rPr>
          <w:rFonts w:ascii="Arial" w:eastAsia="Arial" w:hAnsi="Arial" w:cs="Arial"/>
          <w:color w:val="000000"/>
          <w:sz w:val="24"/>
          <w:szCs w:val="24"/>
        </w:rPr>
      </w:pPr>
    </w:p>
    <w:p w14:paraId="31D89D01" w14:textId="50693D9A" w:rsidR="00FF55F0" w:rsidRPr="009E759B" w:rsidRDefault="002749AC">
      <w:pPr>
        <w:pStyle w:val="Heading4"/>
        <w:spacing w:before="0" w:after="0"/>
        <w:jc w:val="both"/>
        <w:rPr>
          <w:rFonts w:ascii="Arial" w:eastAsia="Arial" w:hAnsi="Arial" w:cs="Arial"/>
          <w:color w:val="000000"/>
          <w:sz w:val="24"/>
          <w:szCs w:val="24"/>
        </w:rPr>
      </w:pPr>
      <w:bookmarkStart w:id="2" w:name="_heading=h.xl8ivbv21tyb" w:colFirst="0" w:colLast="0"/>
      <w:bookmarkEnd w:id="2"/>
      <w:r w:rsidRPr="009E759B">
        <w:rPr>
          <w:rFonts w:ascii="Arial" w:eastAsia="Arial" w:hAnsi="Arial" w:cs="Arial"/>
          <w:color w:val="000000"/>
          <w:sz w:val="24"/>
          <w:szCs w:val="24"/>
        </w:rPr>
        <w:t xml:space="preserve">Contact </w:t>
      </w:r>
      <w:hyperlink r:id="rId44" w:history="1">
        <w:r w:rsidR="00E86B81" w:rsidRPr="002B5118">
          <w:rPr>
            <w:rStyle w:val="Hyperlink"/>
            <w:rFonts w:ascii="Arial" w:hAnsi="Arial" w:cs="Arial"/>
            <w:sz w:val="24"/>
            <w:szCs w:val="24"/>
          </w:rPr>
          <w:t>karenlindebrekke@augustana.edu</w:t>
        </w:r>
      </w:hyperlink>
      <w:r w:rsidR="00E86B81">
        <w:rPr>
          <w:rFonts w:ascii="Arial" w:hAnsi="Arial" w:cs="Arial"/>
          <w:sz w:val="24"/>
          <w:szCs w:val="24"/>
        </w:rPr>
        <w:t xml:space="preserve"> </w:t>
      </w:r>
      <w:r w:rsidRPr="009E759B">
        <w:rPr>
          <w:rFonts w:ascii="Arial" w:eastAsia="Arial" w:hAnsi="Arial" w:cs="Arial"/>
          <w:color w:val="000000"/>
          <w:sz w:val="24"/>
          <w:szCs w:val="24"/>
        </w:rPr>
        <w:t xml:space="preserve">or stop by Olin 320 </w:t>
      </w:r>
      <w:r w:rsidR="00E86B81">
        <w:rPr>
          <w:rFonts w:ascii="Arial" w:eastAsia="Arial" w:hAnsi="Arial" w:cs="Arial"/>
          <w:color w:val="000000"/>
          <w:sz w:val="24"/>
          <w:szCs w:val="24"/>
        </w:rPr>
        <w:t xml:space="preserve">or the STEM|Q Center (Hanson 202) </w:t>
      </w:r>
      <w:r w:rsidRPr="009E759B">
        <w:rPr>
          <w:rFonts w:ascii="Arial" w:eastAsia="Arial" w:hAnsi="Arial" w:cs="Arial"/>
          <w:color w:val="000000"/>
          <w:sz w:val="24"/>
          <w:szCs w:val="24"/>
        </w:rPr>
        <w:t>for more information.</w:t>
      </w:r>
    </w:p>
    <w:p w14:paraId="5E0BFDA9" w14:textId="77777777" w:rsidR="00FF55F0" w:rsidRPr="009E759B" w:rsidRDefault="00FF55F0">
      <w:pPr>
        <w:pStyle w:val="Heading4"/>
        <w:spacing w:before="0" w:after="0"/>
        <w:jc w:val="both"/>
        <w:rPr>
          <w:rFonts w:ascii="Arial" w:eastAsia="Arial" w:hAnsi="Arial" w:cs="Arial"/>
          <w:color w:val="000000"/>
          <w:sz w:val="24"/>
          <w:szCs w:val="24"/>
          <w:u w:val="single"/>
        </w:rPr>
      </w:pPr>
    </w:p>
    <w:p w14:paraId="0962227C" w14:textId="77777777" w:rsidR="00E86B81" w:rsidRDefault="00E86B81">
      <w:pPr>
        <w:pStyle w:val="Heading4"/>
        <w:spacing w:before="0" w:after="0"/>
        <w:jc w:val="both"/>
        <w:rPr>
          <w:rFonts w:ascii="Arial" w:eastAsia="Arial" w:hAnsi="Arial" w:cs="Arial"/>
          <w:color w:val="000000"/>
          <w:sz w:val="24"/>
          <w:szCs w:val="24"/>
          <w:u w:val="single"/>
        </w:rPr>
      </w:pPr>
    </w:p>
    <w:p w14:paraId="0D0F357B" w14:textId="5E5BF8BC" w:rsidR="00FF55F0" w:rsidRPr="009D32E5" w:rsidRDefault="002749AC">
      <w:pPr>
        <w:pStyle w:val="Heading4"/>
        <w:spacing w:before="0" w:after="0"/>
        <w:jc w:val="both"/>
        <w:rPr>
          <w:rFonts w:ascii="Arial" w:eastAsia="Arial" w:hAnsi="Arial" w:cs="Arial"/>
          <w:color w:val="000000"/>
          <w:sz w:val="24"/>
          <w:szCs w:val="24"/>
          <w:u w:val="single"/>
        </w:rPr>
      </w:pPr>
      <w:r w:rsidRPr="009D32E5">
        <w:rPr>
          <w:rFonts w:ascii="Arial" w:eastAsia="Arial" w:hAnsi="Arial" w:cs="Arial"/>
          <w:color w:val="000000"/>
          <w:sz w:val="24"/>
          <w:szCs w:val="24"/>
          <w:u w:val="single"/>
        </w:rPr>
        <w:t>Reading/Writing Center</w:t>
      </w:r>
    </w:p>
    <w:p w14:paraId="1B83778B" w14:textId="06EE179F" w:rsidR="00FF55F0" w:rsidRPr="009D32E5" w:rsidRDefault="002749AC">
      <w:pPr>
        <w:pBdr>
          <w:top w:val="nil"/>
          <w:left w:val="nil"/>
          <w:bottom w:val="nil"/>
          <w:right w:val="nil"/>
          <w:between w:val="nil"/>
        </w:pBdr>
        <w:jc w:val="both"/>
        <w:rPr>
          <w:rFonts w:ascii="Arial" w:eastAsia="Arial" w:hAnsi="Arial" w:cs="Arial"/>
          <w:color w:val="333333"/>
        </w:rPr>
      </w:pPr>
      <w:r w:rsidRPr="009D32E5">
        <w:rPr>
          <w:rFonts w:ascii="Arial" w:eastAsia="Arial" w:hAnsi="Arial" w:cs="Arial"/>
          <w:color w:val="333333"/>
        </w:rPr>
        <w:t>The Reading/Writing Center (RWC), located in Gerber 423, provides feedback for any student, on any reading/writing assignment, in any class. Staffed by 2</w:t>
      </w:r>
      <w:r w:rsidR="002D3553">
        <w:rPr>
          <w:rFonts w:ascii="Arial" w:eastAsia="Arial" w:hAnsi="Arial" w:cs="Arial"/>
          <w:color w:val="333333"/>
        </w:rPr>
        <w:t>6</w:t>
      </w:r>
      <w:r w:rsidRPr="009D32E5">
        <w:rPr>
          <w:rFonts w:ascii="Arial" w:eastAsia="Arial" w:hAnsi="Arial" w:cs="Arial"/>
          <w:color w:val="333333"/>
        </w:rPr>
        <w:t xml:space="preserve"> peer tutors and two faculty tutors, the RWC is a free service. Students are encouraged to come early and often, scheduling in-person appointments and/or requesting feedback via email as they wish. We also take walk-ins as our schedule allows.</w:t>
      </w:r>
    </w:p>
    <w:p w14:paraId="1D8DCA64" w14:textId="77777777" w:rsidR="00FF55F0" w:rsidRPr="009D32E5" w:rsidRDefault="00FF55F0">
      <w:pPr>
        <w:pBdr>
          <w:top w:val="nil"/>
          <w:left w:val="nil"/>
          <w:bottom w:val="nil"/>
          <w:right w:val="nil"/>
          <w:between w:val="nil"/>
        </w:pBdr>
        <w:jc w:val="both"/>
        <w:rPr>
          <w:rFonts w:ascii="Arial" w:eastAsia="Arial" w:hAnsi="Arial" w:cs="Arial"/>
          <w:color w:val="333333"/>
        </w:rPr>
      </w:pPr>
    </w:p>
    <w:p w14:paraId="639A2F53" w14:textId="77777777" w:rsidR="00FF55F0" w:rsidRPr="009D32E5" w:rsidRDefault="002749AC">
      <w:pPr>
        <w:pBdr>
          <w:top w:val="nil"/>
          <w:left w:val="nil"/>
          <w:bottom w:val="nil"/>
          <w:right w:val="nil"/>
          <w:between w:val="nil"/>
        </w:pBdr>
        <w:jc w:val="both"/>
        <w:rPr>
          <w:rFonts w:ascii="Arial" w:eastAsia="Arial" w:hAnsi="Arial" w:cs="Arial"/>
          <w:color w:val="333333"/>
        </w:rPr>
      </w:pPr>
      <w:r w:rsidRPr="009D32E5">
        <w:rPr>
          <w:rFonts w:ascii="Arial" w:eastAsia="Arial" w:hAnsi="Arial" w:cs="Arial"/>
          <w:color w:val="333333"/>
        </w:rPr>
        <w:t>In-person appointments with peer or faculty tutors are 40 minutes long and are ideal for brainstorming and early-stage drafting, reading-related sessions, or just having a friendly conversation about all things reading/writing.</w:t>
      </w:r>
    </w:p>
    <w:p w14:paraId="2D166A8E" w14:textId="77777777" w:rsidR="00FF55F0" w:rsidRPr="009D32E5" w:rsidRDefault="00FF55F0">
      <w:pPr>
        <w:pBdr>
          <w:top w:val="nil"/>
          <w:left w:val="nil"/>
          <w:bottom w:val="nil"/>
          <w:right w:val="nil"/>
          <w:between w:val="nil"/>
        </w:pBdr>
        <w:jc w:val="both"/>
        <w:rPr>
          <w:rFonts w:ascii="Arial" w:eastAsia="Arial" w:hAnsi="Arial" w:cs="Arial"/>
          <w:color w:val="333333"/>
        </w:rPr>
      </w:pPr>
    </w:p>
    <w:p w14:paraId="50029689" w14:textId="77777777" w:rsidR="00FF55F0" w:rsidRPr="009D32E5" w:rsidRDefault="002749AC">
      <w:pPr>
        <w:pBdr>
          <w:top w:val="nil"/>
          <w:left w:val="nil"/>
          <w:bottom w:val="nil"/>
          <w:right w:val="nil"/>
          <w:between w:val="nil"/>
        </w:pBdr>
        <w:jc w:val="both"/>
        <w:rPr>
          <w:rFonts w:ascii="Arial" w:eastAsia="Arial" w:hAnsi="Arial" w:cs="Arial"/>
          <w:color w:val="333333"/>
        </w:rPr>
      </w:pPr>
      <w:r w:rsidRPr="009D32E5">
        <w:rPr>
          <w:rFonts w:ascii="Arial" w:eastAsia="Arial" w:hAnsi="Arial" w:cs="Arial"/>
          <w:color w:val="333333"/>
        </w:rPr>
        <w:t>Feedback via email is a good option for those who aren’t available during RWC open hours or who would prefer to communicate via writing rather than face-to-face.</w:t>
      </w:r>
    </w:p>
    <w:p w14:paraId="43251D48" w14:textId="77777777" w:rsidR="002D3553" w:rsidRDefault="002D3553">
      <w:pPr>
        <w:pBdr>
          <w:top w:val="nil"/>
          <w:left w:val="nil"/>
          <w:bottom w:val="nil"/>
          <w:right w:val="nil"/>
          <w:between w:val="nil"/>
        </w:pBdr>
        <w:jc w:val="both"/>
        <w:rPr>
          <w:rFonts w:ascii="Arial" w:eastAsia="Arial" w:hAnsi="Arial" w:cs="Arial"/>
          <w:color w:val="333333"/>
        </w:rPr>
      </w:pPr>
    </w:p>
    <w:p w14:paraId="0E55F484" w14:textId="770CDA71" w:rsidR="00FF55F0" w:rsidRPr="009D32E5" w:rsidRDefault="002749AC">
      <w:pPr>
        <w:pBdr>
          <w:top w:val="nil"/>
          <w:left w:val="nil"/>
          <w:bottom w:val="nil"/>
          <w:right w:val="nil"/>
          <w:between w:val="nil"/>
        </w:pBdr>
        <w:jc w:val="both"/>
        <w:rPr>
          <w:rFonts w:ascii="Arial" w:eastAsia="Arial" w:hAnsi="Arial" w:cs="Arial"/>
          <w:color w:val="333333"/>
        </w:rPr>
      </w:pPr>
      <w:r w:rsidRPr="009D32E5">
        <w:rPr>
          <w:rFonts w:ascii="Arial" w:eastAsia="Arial" w:hAnsi="Arial" w:cs="Arial"/>
          <w:color w:val="333333"/>
        </w:rPr>
        <w:t>Make an appointment for either type of session via Starfish (</w:t>
      </w:r>
      <w:hyperlink r:id="rId45">
        <w:r w:rsidRPr="009D32E5">
          <w:rPr>
            <w:rFonts w:ascii="Arial" w:eastAsia="Arial" w:hAnsi="Arial" w:cs="Arial"/>
            <w:color w:val="1155CC"/>
            <w:u w:val="single"/>
          </w:rPr>
          <w:t>instructions</w:t>
        </w:r>
      </w:hyperlink>
      <w:r w:rsidRPr="009D32E5">
        <w:rPr>
          <w:rFonts w:ascii="Arial" w:eastAsia="Arial" w:hAnsi="Arial" w:cs="Arial"/>
          <w:color w:val="333333"/>
        </w:rPr>
        <w:t>). If you have any trouble doing so, email</w:t>
      </w:r>
      <w:r w:rsidRPr="009D32E5">
        <w:rPr>
          <w:rFonts w:ascii="Arial" w:eastAsia="Arial" w:hAnsi="Arial" w:cs="Arial"/>
          <w:color w:val="1155CC"/>
        </w:rPr>
        <w:t xml:space="preserve"> </w:t>
      </w:r>
      <w:hyperlink r:id="rId46">
        <w:r w:rsidRPr="009D32E5">
          <w:rPr>
            <w:rFonts w:ascii="Arial" w:eastAsia="Arial" w:hAnsi="Arial" w:cs="Arial"/>
            <w:color w:val="1155CC"/>
            <w:u w:val="single"/>
          </w:rPr>
          <w:t>readingwritingcenter@augustana.edu</w:t>
        </w:r>
      </w:hyperlink>
      <w:r w:rsidRPr="009D32E5">
        <w:rPr>
          <w:rFonts w:ascii="Arial" w:eastAsia="Arial" w:hAnsi="Arial" w:cs="Arial"/>
          <w:color w:val="333333"/>
        </w:rPr>
        <w:t xml:space="preserve"> or call 309-794-8987 during open hours: 10 a.m.-4 p.m. Monday-Thursday; 10 a.m.-3 p.m. Friday; and 7-9 p.m. Sunday.</w:t>
      </w:r>
    </w:p>
    <w:p w14:paraId="12923144" w14:textId="77777777" w:rsidR="00FF55F0" w:rsidRPr="009D32E5" w:rsidRDefault="00FF55F0">
      <w:pPr>
        <w:pBdr>
          <w:top w:val="nil"/>
          <w:left w:val="nil"/>
          <w:bottom w:val="nil"/>
          <w:right w:val="nil"/>
          <w:between w:val="nil"/>
        </w:pBdr>
        <w:jc w:val="both"/>
        <w:rPr>
          <w:rFonts w:ascii="Arial" w:eastAsia="Arial" w:hAnsi="Arial" w:cs="Arial"/>
          <w:color w:val="333333"/>
        </w:rPr>
      </w:pPr>
    </w:p>
    <w:p w14:paraId="0D78B1DB" w14:textId="77777777" w:rsidR="00FF55F0" w:rsidRPr="009D32E5" w:rsidRDefault="00FF55F0">
      <w:pPr>
        <w:pBdr>
          <w:top w:val="nil"/>
          <w:left w:val="nil"/>
          <w:bottom w:val="nil"/>
          <w:right w:val="nil"/>
          <w:between w:val="nil"/>
        </w:pBdr>
        <w:jc w:val="both"/>
        <w:rPr>
          <w:rFonts w:ascii="Arial" w:eastAsia="Arial" w:hAnsi="Arial" w:cs="Arial"/>
          <w:color w:val="333333"/>
        </w:rPr>
      </w:pPr>
    </w:p>
    <w:p w14:paraId="6A4BE237" w14:textId="77777777" w:rsidR="00FF55F0" w:rsidRPr="009D32E5" w:rsidRDefault="00FF55F0">
      <w:pPr>
        <w:jc w:val="both"/>
        <w:rPr>
          <w:rFonts w:ascii="Arial" w:eastAsia="Arial" w:hAnsi="Arial" w:cs="Arial"/>
        </w:rPr>
      </w:pPr>
    </w:p>
    <w:p w14:paraId="26148AE5" w14:textId="77777777" w:rsidR="002D3553" w:rsidRPr="002D3553" w:rsidRDefault="002D3553" w:rsidP="00CC75F5">
      <w:pPr>
        <w:rPr>
          <w:rFonts w:ascii="Arial" w:hAnsi="Arial" w:cs="Arial"/>
          <w:u w:val="single"/>
        </w:rPr>
      </w:pPr>
      <w:bookmarkStart w:id="3" w:name="_heading=h.gjdgxs" w:colFirst="0" w:colLast="0"/>
      <w:bookmarkEnd w:id="3"/>
      <w:r w:rsidRPr="002D3553">
        <w:rPr>
          <w:rFonts w:ascii="Arial" w:hAnsi="Arial" w:cs="Arial"/>
          <w:u w:val="single"/>
        </w:rPr>
        <w:t>STEM|Q Center</w:t>
      </w:r>
    </w:p>
    <w:p w14:paraId="039ED6F5" w14:textId="0BBB544F" w:rsidR="002D3553" w:rsidRPr="002D3553" w:rsidRDefault="002D3553" w:rsidP="00CC75F5">
      <w:pPr>
        <w:rPr>
          <w:rFonts w:ascii="Arial" w:hAnsi="Arial" w:cs="Arial"/>
        </w:rPr>
      </w:pPr>
      <w:r w:rsidRPr="002D3553">
        <w:rPr>
          <w:rFonts w:ascii="Arial" w:hAnsi="Arial" w:cs="Arial"/>
        </w:rPr>
        <w:t>The STEM|Q Center, located in Hanson 202, provides support for students enrolled in STEM and other</w:t>
      </w:r>
      <w:r>
        <w:rPr>
          <w:rFonts w:ascii="Arial" w:hAnsi="Arial" w:cs="Arial"/>
        </w:rPr>
        <w:t xml:space="preserve"> </w:t>
      </w:r>
      <w:r w:rsidRPr="002D3553">
        <w:rPr>
          <w:rFonts w:ascii="Arial" w:hAnsi="Arial" w:cs="Arial"/>
        </w:rPr>
        <w:t>courses requiring quantitative reasoning skills. In the STEM|Q Center, students are welcome to join</w:t>
      </w:r>
      <w:r>
        <w:rPr>
          <w:rFonts w:ascii="Arial" w:hAnsi="Arial" w:cs="Arial"/>
        </w:rPr>
        <w:t xml:space="preserve"> </w:t>
      </w:r>
      <w:r w:rsidRPr="002D3553">
        <w:rPr>
          <w:rFonts w:ascii="Arial" w:hAnsi="Arial" w:cs="Arial"/>
        </w:rPr>
        <w:t>facilitated study groups or drop-in tutoring sessions</w:t>
      </w:r>
      <w:r>
        <w:rPr>
          <w:rFonts w:ascii="Arial" w:hAnsi="Arial" w:cs="Arial"/>
        </w:rPr>
        <w:t xml:space="preserve"> </w:t>
      </w:r>
      <w:r w:rsidRPr="002D3553">
        <w:rPr>
          <w:rFonts w:ascii="Arial" w:hAnsi="Arial" w:cs="Arial"/>
        </w:rPr>
        <w:t>(facilitated by faculty or trained peer tutors), meet</w:t>
      </w:r>
      <w:r>
        <w:rPr>
          <w:rFonts w:ascii="Arial" w:hAnsi="Arial" w:cs="Arial"/>
        </w:rPr>
        <w:t xml:space="preserve"> </w:t>
      </w:r>
      <w:r w:rsidRPr="002D3553">
        <w:rPr>
          <w:rFonts w:ascii="Arial" w:hAnsi="Arial" w:cs="Arial"/>
        </w:rPr>
        <w:t>with peer subject tutors for one-on-one tutoring appointments, participate in workshops or other</w:t>
      </w:r>
      <w:r>
        <w:rPr>
          <w:rFonts w:ascii="Arial" w:hAnsi="Arial" w:cs="Arial"/>
        </w:rPr>
        <w:t xml:space="preserve"> </w:t>
      </w:r>
      <w:r w:rsidRPr="002D3553">
        <w:rPr>
          <w:rFonts w:ascii="Arial" w:hAnsi="Arial" w:cs="Arial"/>
        </w:rPr>
        <w:t>events, use the workstation, study with peers or individually, or seek advice from faculty or staff. The</w:t>
      </w:r>
    </w:p>
    <w:p w14:paraId="14BFA82C" w14:textId="496FF56E" w:rsidR="002D3553" w:rsidRDefault="002D3553" w:rsidP="00CC75F5">
      <w:pPr>
        <w:rPr>
          <w:rFonts w:ascii="Arial" w:hAnsi="Arial" w:cs="Arial"/>
        </w:rPr>
      </w:pPr>
      <w:r w:rsidRPr="002D3553">
        <w:rPr>
          <w:rFonts w:ascii="Arial" w:hAnsi="Arial" w:cs="Arial"/>
        </w:rPr>
        <w:t>Center is staffed by 30–40 trained peer tutors, 10–12 faculty members, and 1 staff member. All services</w:t>
      </w:r>
      <w:r>
        <w:rPr>
          <w:rFonts w:ascii="Arial" w:hAnsi="Arial" w:cs="Arial"/>
        </w:rPr>
        <w:t xml:space="preserve"> </w:t>
      </w:r>
      <w:r w:rsidRPr="002D3553">
        <w:rPr>
          <w:rFonts w:ascii="Arial" w:hAnsi="Arial" w:cs="Arial"/>
        </w:rPr>
        <w:t>are free: students are simply required to sign-in/sign-out when they visit the Center.</w:t>
      </w:r>
    </w:p>
    <w:p w14:paraId="67275CA4" w14:textId="6C19FE0E" w:rsidR="002D3553" w:rsidRDefault="002D3553" w:rsidP="00CC75F5">
      <w:pPr>
        <w:rPr>
          <w:rFonts w:ascii="Arial" w:hAnsi="Arial" w:cs="Arial"/>
        </w:rPr>
      </w:pPr>
    </w:p>
    <w:p w14:paraId="3DF9857F" w14:textId="15E88BC5" w:rsidR="002D3553" w:rsidRPr="004312B7" w:rsidRDefault="002D3553" w:rsidP="00CC75F5">
      <w:pPr>
        <w:rPr>
          <w:rFonts w:ascii="Arial" w:hAnsi="Arial" w:cs="Arial"/>
          <w:u w:val="single"/>
        </w:rPr>
      </w:pPr>
      <w:r w:rsidRPr="004312B7">
        <w:rPr>
          <w:rFonts w:ascii="Arial" w:hAnsi="Arial" w:cs="Arial"/>
          <w:u w:val="single"/>
        </w:rPr>
        <w:t>STEM|Q Center</w:t>
      </w:r>
      <w:r w:rsidR="00CC75F5" w:rsidRPr="004312B7">
        <w:rPr>
          <w:rFonts w:ascii="Arial" w:hAnsi="Arial" w:cs="Arial"/>
          <w:u w:val="single"/>
        </w:rPr>
        <w:t xml:space="preserve"> Hours</w:t>
      </w:r>
    </w:p>
    <w:p w14:paraId="288325B7" w14:textId="77777777" w:rsidR="002D3553" w:rsidRPr="002D3553" w:rsidRDefault="002D3553" w:rsidP="00CC75F5">
      <w:pPr>
        <w:rPr>
          <w:rFonts w:ascii="Arial" w:hAnsi="Arial" w:cs="Arial"/>
        </w:rPr>
      </w:pPr>
      <w:r w:rsidRPr="002D3553">
        <w:rPr>
          <w:rFonts w:ascii="Arial" w:hAnsi="Arial" w:cs="Arial"/>
        </w:rPr>
        <w:t>Week 1 and Finals Week: 9:00AM–5:00PM Monday–Thursday; 9:00AM–4:00PM Friday</w:t>
      </w:r>
    </w:p>
    <w:p w14:paraId="4A4AA962" w14:textId="2D50EE84" w:rsidR="002D3553" w:rsidRPr="002D3553" w:rsidRDefault="002D3553" w:rsidP="00CC75F5">
      <w:pPr>
        <w:rPr>
          <w:rFonts w:ascii="Arial" w:hAnsi="Arial" w:cs="Arial"/>
        </w:rPr>
      </w:pPr>
      <w:r w:rsidRPr="002D3553">
        <w:rPr>
          <w:rFonts w:ascii="Arial" w:hAnsi="Arial" w:cs="Arial"/>
        </w:rPr>
        <w:t>Week 2–14: 7:00PM–9:00PM Sunday, 9:00AM–9:00PM Monday–Thursday, 9:00AM–4:00PM Friday.</w:t>
      </w:r>
      <w:r>
        <w:rPr>
          <w:rFonts w:ascii="Arial" w:hAnsi="Arial" w:cs="Arial"/>
        </w:rPr>
        <w:t xml:space="preserve"> </w:t>
      </w:r>
    </w:p>
    <w:p w14:paraId="3C34504E" w14:textId="77777777" w:rsidR="002D3553" w:rsidRPr="002D3553" w:rsidRDefault="002D3553" w:rsidP="002D3553">
      <w:pPr>
        <w:rPr>
          <w:rFonts w:ascii="Arial" w:hAnsi="Arial" w:cs="Arial"/>
        </w:rPr>
      </w:pPr>
    </w:p>
    <w:p w14:paraId="27192DB0" w14:textId="77777777" w:rsidR="002D3553" w:rsidRDefault="002D3553" w:rsidP="002D3553">
      <w:pPr>
        <w:rPr>
          <w:rFonts w:ascii="Arial" w:hAnsi="Arial" w:cs="Arial"/>
        </w:rPr>
      </w:pPr>
    </w:p>
    <w:p w14:paraId="17A36359" w14:textId="3D3A10AC" w:rsidR="002D3553" w:rsidRPr="00CC75F5" w:rsidRDefault="00CC75F5" w:rsidP="002D3553">
      <w:pPr>
        <w:rPr>
          <w:rFonts w:ascii="Arial" w:hAnsi="Arial" w:cs="Arial"/>
          <w:b/>
          <w:bCs/>
          <w:i/>
          <w:iCs/>
        </w:rPr>
      </w:pPr>
      <w:bookmarkStart w:id="4" w:name="DropinTutoring"/>
      <w:bookmarkEnd w:id="4"/>
      <w:r w:rsidRPr="00CC75F5">
        <w:rPr>
          <w:rFonts w:ascii="Arial" w:hAnsi="Arial" w:cs="Arial"/>
          <w:b/>
          <w:bCs/>
          <w:i/>
          <w:iCs/>
        </w:rPr>
        <w:t xml:space="preserve">STEM|Q </w:t>
      </w:r>
      <w:r w:rsidR="002D3553" w:rsidRPr="00CC75F5">
        <w:rPr>
          <w:rFonts w:ascii="Arial" w:hAnsi="Arial" w:cs="Arial"/>
          <w:b/>
          <w:bCs/>
          <w:i/>
          <w:iCs/>
        </w:rPr>
        <w:t>Drop-In Tutoring Schedule</w:t>
      </w:r>
    </w:p>
    <w:p w14:paraId="730677F7" w14:textId="4D72B97A" w:rsidR="002D3553" w:rsidRPr="002D3553" w:rsidRDefault="002D3553" w:rsidP="002D3553">
      <w:pPr>
        <w:rPr>
          <w:rFonts w:ascii="Arial" w:hAnsi="Arial" w:cs="Arial"/>
        </w:rPr>
      </w:pPr>
      <w:r w:rsidRPr="002D3553">
        <w:rPr>
          <w:rFonts w:ascii="Arial" w:hAnsi="Arial" w:cs="Arial"/>
        </w:rPr>
        <w:t>Drop-in tutoring sessions are provided by faculty and trained peer subject tutors Weeks 2–14, starting</w:t>
      </w:r>
      <w:r>
        <w:rPr>
          <w:rFonts w:ascii="Arial" w:hAnsi="Arial" w:cs="Arial"/>
        </w:rPr>
        <w:t xml:space="preserve"> </w:t>
      </w:r>
      <w:r w:rsidRPr="002D3553">
        <w:rPr>
          <w:rFonts w:ascii="Arial" w:hAnsi="Arial" w:cs="Arial"/>
        </w:rPr>
        <w:t xml:space="preserve">the Sunday of Week 2 and ending Friday of Week 14. </w:t>
      </w:r>
      <w:r>
        <w:rPr>
          <w:rFonts w:ascii="Arial" w:hAnsi="Arial" w:cs="Arial"/>
        </w:rPr>
        <w:t xml:space="preserve">No appointments are necessary </w:t>
      </w:r>
      <w:r w:rsidRPr="002D3553">
        <w:rPr>
          <w:rFonts w:ascii="Arial" w:hAnsi="Arial" w:cs="Arial"/>
        </w:rPr>
        <w:t>to</w:t>
      </w:r>
      <w:r>
        <w:rPr>
          <w:rFonts w:ascii="Arial" w:hAnsi="Arial" w:cs="Arial"/>
        </w:rPr>
        <w:t xml:space="preserve"> </w:t>
      </w:r>
      <w:r w:rsidRPr="002D3553">
        <w:rPr>
          <w:rFonts w:ascii="Arial" w:hAnsi="Arial" w:cs="Arial"/>
        </w:rPr>
        <w:t xml:space="preserve">participate in </w:t>
      </w:r>
      <w:r>
        <w:rPr>
          <w:rFonts w:ascii="Arial" w:hAnsi="Arial" w:cs="Arial"/>
        </w:rPr>
        <w:t>drop-in</w:t>
      </w:r>
      <w:r w:rsidRPr="002D3553">
        <w:rPr>
          <w:rFonts w:ascii="Arial" w:hAnsi="Arial" w:cs="Arial"/>
        </w:rPr>
        <w:t xml:space="preserve"> sessions.</w:t>
      </w:r>
      <w:r>
        <w:rPr>
          <w:rFonts w:ascii="Arial" w:hAnsi="Arial" w:cs="Arial"/>
        </w:rPr>
        <w:t xml:space="preserve"> Visit the </w:t>
      </w:r>
      <w:hyperlink r:id="rId47" w:history="1">
        <w:r w:rsidRPr="002D3553">
          <w:rPr>
            <w:rStyle w:val="Hyperlink"/>
            <w:rFonts w:ascii="Arial" w:hAnsi="Arial" w:cs="Arial"/>
          </w:rPr>
          <w:t>STEM|Q webpage</w:t>
        </w:r>
      </w:hyperlink>
      <w:r>
        <w:rPr>
          <w:rFonts w:ascii="Arial" w:hAnsi="Arial" w:cs="Arial"/>
        </w:rPr>
        <w:t xml:space="preserve"> to see the drop-in schedule.</w:t>
      </w:r>
    </w:p>
    <w:p w14:paraId="4D1D8F5F" w14:textId="77777777" w:rsidR="002D3553" w:rsidRDefault="002D3553" w:rsidP="002D3553">
      <w:pPr>
        <w:rPr>
          <w:rFonts w:ascii="Arial" w:hAnsi="Arial" w:cs="Arial"/>
        </w:rPr>
      </w:pPr>
    </w:p>
    <w:p w14:paraId="31144CF2" w14:textId="10BE0798" w:rsidR="00CC75F5" w:rsidRPr="00CC75F5" w:rsidRDefault="00CC75F5" w:rsidP="002D3553">
      <w:pPr>
        <w:rPr>
          <w:rFonts w:ascii="Arial" w:hAnsi="Arial" w:cs="Arial"/>
          <w:color w:val="0070C0"/>
        </w:rPr>
      </w:pPr>
      <w:r w:rsidRPr="00CC75F5">
        <w:rPr>
          <w:rFonts w:ascii="Arial" w:hAnsi="Arial" w:cs="Arial"/>
          <w:color w:val="0070C0"/>
        </w:rPr>
        <w:t>Peer Drop-In Tutoring Sessions</w:t>
      </w:r>
    </w:p>
    <w:p w14:paraId="4404B34E" w14:textId="08D01077" w:rsidR="002D3553" w:rsidRPr="002D3553" w:rsidRDefault="002D3553" w:rsidP="002D3553">
      <w:pPr>
        <w:rPr>
          <w:rFonts w:ascii="Arial" w:hAnsi="Arial" w:cs="Arial"/>
        </w:rPr>
      </w:pPr>
      <w:r w:rsidRPr="002D3553">
        <w:rPr>
          <w:rFonts w:ascii="Arial" w:hAnsi="Arial" w:cs="Arial"/>
        </w:rPr>
        <w:t>For Biology, General and Organic Chemistry, Physics, Mathematics, Engineering, and Computer Science:</w:t>
      </w:r>
    </w:p>
    <w:p w14:paraId="035F7FB8" w14:textId="77777777" w:rsidR="002D3553" w:rsidRPr="002D3553" w:rsidRDefault="002D3553" w:rsidP="00CC75F5">
      <w:pPr>
        <w:ind w:firstLine="720"/>
        <w:rPr>
          <w:rFonts w:ascii="Arial" w:hAnsi="Arial" w:cs="Arial"/>
        </w:rPr>
      </w:pPr>
      <w:r w:rsidRPr="002D3553">
        <w:rPr>
          <w:rFonts w:ascii="Arial" w:hAnsi="Arial" w:cs="Arial"/>
        </w:rPr>
        <w:t>Sunday, Tuesday, and Thursday, 7:00PM–9:00PM</w:t>
      </w:r>
    </w:p>
    <w:p w14:paraId="5C2E2460" w14:textId="77777777" w:rsidR="00CC75F5" w:rsidRDefault="00CC75F5" w:rsidP="002D3553">
      <w:pPr>
        <w:rPr>
          <w:rFonts w:ascii="Arial" w:hAnsi="Arial" w:cs="Arial"/>
        </w:rPr>
      </w:pPr>
    </w:p>
    <w:p w14:paraId="01B37B28" w14:textId="3903A718" w:rsidR="002D3553" w:rsidRPr="002D3553" w:rsidRDefault="002D3553" w:rsidP="002D3553">
      <w:pPr>
        <w:rPr>
          <w:rFonts w:ascii="Arial" w:hAnsi="Arial" w:cs="Arial"/>
        </w:rPr>
      </w:pPr>
      <w:r w:rsidRPr="002D3553">
        <w:rPr>
          <w:rFonts w:ascii="Arial" w:hAnsi="Arial" w:cs="Arial"/>
        </w:rPr>
        <w:t>For Accounting, Business, Economics, Psychology, Sociology, and Anthropology:</w:t>
      </w:r>
    </w:p>
    <w:p w14:paraId="5D8861AE" w14:textId="77777777" w:rsidR="002D3553" w:rsidRPr="002D3553" w:rsidRDefault="002D3553" w:rsidP="00CC75F5">
      <w:pPr>
        <w:ind w:left="720"/>
        <w:rPr>
          <w:rFonts w:ascii="Arial" w:hAnsi="Arial" w:cs="Arial"/>
        </w:rPr>
      </w:pPr>
      <w:r w:rsidRPr="002D3553">
        <w:rPr>
          <w:rFonts w:ascii="Arial" w:hAnsi="Arial" w:cs="Arial"/>
        </w:rPr>
        <w:t>Monday and Wednesday, 7:00PM–9:00PM (Both days Week 2–7; at least one day Week 8–14)</w:t>
      </w:r>
    </w:p>
    <w:p w14:paraId="4D94F933" w14:textId="77777777" w:rsidR="00CC75F5" w:rsidRDefault="00CC75F5" w:rsidP="002D3553">
      <w:pPr>
        <w:rPr>
          <w:rFonts w:ascii="Arial" w:hAnsi="Arial" w:cs="Arial"/>
        </w:rPr>
      </w:pPr>
    </w:p>
    <w:p w14:paraId="6367FAC2" w14:textId="34036944" w:rsidR="002D3553" w:rsidRPr="00CC75F5" w:rsidRDefault="002D3553" w:rsidP="002D3553">
      <w:pPr>
        <w:rPr>
          <w:rFonts w:ascii="Arial" w:hAnsi="Arial" w:cs="Arial"/>
          <w:sz w:val="18"/>
          <w:szCs w:val="18"/>
        </w:rPr>
      </w:pPr>
      <w:r w:rsidRPr="00CC75F5">
        <w:rPr>
          <w:rFonts w:ascii="Arial" w:hAnsi="Arial" w:cs="Arial"/>
          <w:sz w:val="18"/>
          <w:szCs w:val="18"/>
        </w:rPr>
        <w:t>Drop-In tutoring will not be in session during holidays and breaks. The Center will be open 9:00AM–5:00PM</w:t>
      </w:r>
      <w:r w:rsidR="00CC75F5" w:rsidRPr="00CC75F5">
        <w:rPr>
          <w:rFonts w:ascii="Arial" w:hAnsi="Arial" w:cs="Arial"/>
          <w:sz w:val="18"/>
          <w:szCs w:val="18"/>
        </w:rPr>
        <w:t xml:space="preserve"> </w:t>
      </w:r>
      <w:r w:rsidRPr="00CC75F5">
        <w:rPr>
          <w:rFonts w:ascii="Arial" w:hAnsi="Arial" w:cs="Arial"/>
          <w:sz w:val="18"/>
          <w:szCs w:val="18"/>
        </w:rPr>
        <w:t>Monday–Thursday; 9:00AM–4:00PM Friday when the college is open but there are no classes. Sunday Peer Drop-in</w:t>
      </w:r>
      <w:r w:rsidR="00CC75F5" w:rsidRPr="00CC75F5">
        <w:rPr>
          <w:rFonts w:ascii="Arial" w:hAnsi="Arial" w:cs="Arial"/>
          <w:sz w:val="18"/>
          <w:szCs w:val="18"/>
        </w:rPr>
        <w:t xml:space="preserve"> </w:t>
      </w:r>
      <w:r w:rsidRPr="00CC75F5">
        <w:rPr>
          <w:rFonts w:ascii="Arial" w:hAnsi="Arial" w:cs="Arial"/>
          <w:sz w:val="18"/>
          <w:szCs w:val="18"/>
        </w:rPr>
        <w:t>Tutoring will not be held if the following Monday is a holiday.</w:t>
      </w:r>
    </w:p>
    <w:p w14:paraId="10B8B2F7" w14:textId="77777777" w:rsidR="00CC75F5" w:rsidRDefault="00CC75F5" w:rsidP="002D3553">
      <w:pPr>
        <w:rPr>
          <w:rFonts w:ascii="Arial" w:hAnsi="Arial" w:cs="Arial"/>
        </w:rPr>
      </w:pPr>
    </w:p>
    <w:p w14:paraId="270BDE16" w14:textId="01EA3325" w:rsidR="002D3553" w:rsidRPr="00CC75F5" w:rsidRDefault="002D3553" w:rsidP="002D3553">
      <w:pPr>
        <w:rPr>
          <w:rFonts w:ascii="Arial" w:hAnsi="Arial" w:cs="Arial"/>
          <w:color w:val="0070C0"/>
        </w:rPr>
      </w:pPr>
      <w:r w:rsidRPr="00CC75F5">
        <w:rPr>
          <w:rFonts w:ascii="Arial" w:hAnsi="Arial" w:cs="Arial"/>
          <w:color w:val="0070C0"/>
        </w:rPr>
        <w:t>Faculty Drop-In Tutoring Sessions</w:t>
      </w:r>
    </w:p>
    <w:p w14:paraId="3F81FA48" w14:textId="3490EE12" w:rsidR="002D3553" w:rsidRPr="002D3553" w:rsidRDefault="002D3553" w:rsidP="002D3553">
      <w:pPr>
        <w:rPr>
          <w:rFonts w:ascii="Arial" w:hAnsi="Arial" w:cs="Arial"/>
        </w:rPr>
      </w:pPr>
      <w:r w:rsidRPr="002D3553">
        <w:rPr>
          <w:rFonts w:ascii="Arial" w:hAnsi="Arial" w:cs="Arial"/>
        </w:rPr>
        <w:t>Several faculty members hold drop-in tutoring hours for (e.g., for biology, chemistry, and physics) in the</w:t>
      </w:r>
      <w:r w:rsidR="00CC75F5">
        <w:rPr>
          <w:rFonts w:ascii="Arial" w:hAnsi="Arial" w:cs="Arial"/>
        </w:rPr>
        <w:t xml:space="preserve"> </w:t>
      </w:r>
      <w:r w:rsidRPr="002D3553">
        <w:rPr>
          <w:rFonts w:ascii="Arial" w:hAnsi="Arial" w:cs="Arial"/>
        </w:rPr>
        <w:t>STEM|Q Center throughout the week. Students can find the schedule for faculty drop-in tutoring times</w:t>
      </w:r>
      <w:r w:rsidR="00CC75F5">
        <w:rPr>
          <w:rFonts w:ascii="Arial" w:hAnsi="Arial" w:cs="Arial"/>
        </w:rPr>
        <w:t xml:space="preserve"> </w:t>
      </w:r>
      <w:r w:rsidRPr="002D3553">
        <w:rPr>
          <w:rFonts w:ascii="Arial" w:hAnsi="Arial" w:cs="Arial"/>
        </w:rPr>
        <w:t xml:space="preserve">by visiting the </w:t>
      </w:r>
      <w:hyperlink r:id="rId48" w:history="1">
        <w:r w:rsidRPr="00CC75F5">
          <w:rPr>
            <w:rStyle w:val="Hyperlink"/>
            <w:rFonts w:ascii="Arial" w:hAnsi="Arial" w:cs="Arial"/>
          </w:rPr>
          <w:t>STEM|Q Center webpage</w:t>
        </w:r>
      </w:hyperlink>
      <w:r w:rsidRPr="002D3553">
        <w:rPr>
          <w:rFonts w:ascii="Arial" w:hAnsi="Arial" w:cs="Arial"/>
        </w:rPr>
        <w:t xml:space="preserve"> or by visiting the STEM|Q Center (Hanson 202) for</w:t>
      </w:r>
      <w:r w:rsidR="00CC75F5">
        <w:rPr>
          <w:rFonts w:ascii="Arial" w:hAnsi="Arial" w:cs="Arial"/>
        </w:rPr>
        <w:t xml:space="preserve"> </w:t>
      </w:r>
      <w:r w:rsidRPr="002D3553">
        <w:rPr>
          <w:rFonts w:ascii="Arial" w:hAnsi="Arial" w:cs="Arial"/>
        </w:rPr>
        <w:t>more information.</w:t>
      </w:r>
    </w:p>
    <w:p w14:paraId="1629B37E" w14:textId="77777777" w:rsidR="00CC75F5" w:rsidRDefault="00CC75F5" w:rsidP="002D3553">
      <w:pPr>
        <w:rPr>
          <w:rFonts w:ascii="Arial" w:hAnsi="Arial" w:cs="Arial"/>
        </w:rPr>
      </w:pPr>
    </w:p>
    <w:p w14:paraId="4D0DAFA5" w14:textId="617581B9" w:rsidR="002D3553" w:rsidRPr="00CC75F5" w:rsidRDefault="002D3553" w:rsidP="002D3553">
      <w:pPr>
        <w:rPr>
          <w:rFonts w:ascii="Arial" w:hAnsi="Arial" w:cs="Arial"/>
          <w:i/>
          <w:iCs/>
          <w:sz w:val="18"/>
          <w:szCs w:val="18"/>
        </w:rPr>
      </w:pPr>
      <w:r w:rsidRPr="00CC75F5">
        <w:rPr>
          <w:rFonts w:ascii="Arial" w:hAnsi="Arial" w:cs="Arial"/>
          <w:i/>
          <w:iCs/>
          <w:sz w:val="18"/>
          <w:szCs w:val="18"/>
        </w:rPr>
        <w:t>[In addition to faculty including their office hours/drop-in tutoring times on their syllabi, we recommend</w:t>
      </w:r>
      <w:r w:rsidR="00CC75F5" w:rsidRPr="00CC75F5">
        <w:rPr>
          <w:rFonts w:ascii="Arial" w:hAnsi="Arial" w:cs="Arial"/>
          <w:i/>
          <w:iCs/>
          <w:sz w:val="18"/>
          <w:szCs w:val="18"/>
        </w:rPr>
        <w:t xml:space="preserve"> </w:t>
      </w:r>
      <w:r w:rsidRPr="00CC75F5">
        <w:rPr>
          <w:rFonts w:ascii="Arial" w:hAnsi="Arial" w:cs="Arial"/>
          <w:i/>
          <w:iCs/>
          <w:sz w:val="18"/>
          <w:szCs w:val="18"/>
        </w:rPr>
        <w:t>they also note that students may meet with any faculty supporting drop-in tutoring for the course.]</w:t>
      </w:r>
    </w:p>
    <w:p w14:paraId="06B244C8" w14:textId="77777777" w:rsidR="00CC75F5" w:rsidRDefault="00CC75F5" w:rsidP="002D3553">
      <w:pPr>
        <w:rPr>
          <w:rFonts w:ascii="Arial" w:hAnsi="Arial" w:cs="Arial"/>
        </w:rPr>
      </w:pPr>
    </w:p>
    <w:p w14:paraId="380A4784" w14:textId="21EF0383" w:rsidR="002D3553" w:rsidRPr="004312B7" w:rsidRDefault="002D3553" w:rsidP="002D3553">
      <w:pPr>
        <w:rPr>
          <w:rFonts w:ascii="Arial" w:hAnsi="Arial" w:cs="Arial"/>
          <w:color w:val="0070C0"/>
        </w:rPr>
      </w:pPr>
      <w:bookmarkStart w:id="5" w:name="FacilitatedStudyGroups"/>
      <w:bookmarkEnd w:id="5"/>
      <w:r w:rsidRPr="004312B7">
        <w:rPr>
          <w:rFonts w:ascii="Arial" w:hAnsi="Arial" w:cs="Arial"/>
          <w:color w:val="0070C0"/>
        </w:rPr>
        <w:t>Facilitated Study Groups</w:t>
      </w:r>
    </w:p>
    <w:p w14:paraId="251675BE" w14:textId="44EEE4AD" w:rsidR="002D3553" w:rsidRPr="002D3553" w:rsidRDefault="002D3553" w:rsidP="002D3553">
      <w:pPr>
        <w:rPr>
          <w:rFonts w:ascii="Arial" w:hAnsi="Arial" w:cs="Arial"/>
        </w:rPr>
      </w:pPr>
      <w:r w:rsidRPr="002D3553">
        <w:rPr>
          <w:rFonts w:ascii="Arial" w:hAnsi="Arial" w:cs="Arial"/>
        </w:rPr>
        <w:t>Facilitated study group sessions are available for select courses. These groups are facilitated by trained,</w:t>
      </w:r>
      <w:r w:rsidR="004312B7">
        <w:rPr>
          <w:rFonts w:ascii="Arial" w:hAnsi="Arial" w:cs="Arial"/>
        </w:rPr>
        <w:t xml:space="preserve"> </w:t>
      </w:r>
      <w:r w:rsidRPr="002D3553">
        <w:rPr>
          <w:rFonts w:ascii="Arial" w:hAnsi="Arial" w:cs="Arial"/>
        </w:rPr>
        <w:t>experienced tutors (supplementary instructors) who work closely with faculty teaching the courses to</w:t>
      </w:r>
      <w:r w:rsidR="004312B7">
        <w:rPr>
          <w:rFonts w:ascii="Arial" w:hAnsi="Arial" w:cs="Arial"/>
        </w:rPr>
        <w:t xml:space="preserve"> </w:t>
      </w:r>
      <w:r w:rsidRPr="002D3553">
        <w:rPr>
          <w:rFonts w:ascii="Arial" w:hAnsi="Arial" w:cs="Arial"/>
        </w:rPr>
        <w:t>provide additional practice and productive study sessions. Supplemental materials are provided to</w:t>
      </w:r>
      <w:r w:rsidR="004312B7">
        <w:rPr>
          <w:rFonts w:ascii="Arial" w:hAnsi="Arial" w:cs="Arial"/>
        </w:rPr>
        <w:t xml:space="preserve"> </w:t>
      </w:r>
      <w:r w:rsidRPr="002D3553">
        <w:rPr>
          <w:rFonts w:ascii="Arial" w:hAnsi="Arial" w:cs="Arial"/>
        </w:rPr>
        <w:t>students for them to develop and check their conceptual understanding and problem-solving skills.</w:t>
      </w:r>
    </w:p>
    <w:p w14:paraId="528EEEBB" w14:textId="77777777" w:rsidR="004312B7" w:rsidRDefault="004312B7" w:rsidP="002D3553">
      <w:pPr>
        <w:rPr>
          <w:rFonts w:ascii="Arial" w:hAnsi="Arial" w:cs="Arial"/>
        </w:rPr>
      </w:pPr>
    </w:p>
    <w:p w14:paraId="69AFB9A3" w14:textId="1BC7943F" w:rsidR="002D3553" w:rsidRPr="002D3553" w:rsidRDefault="002D3553" w:rsidP="002D3553">
      <w:pPr>
        <w:rPr>
          <w:rFonts w:ascii="Arial" w:hAnsi="Arial" w:cs="Arial"/>
        </w:rPr>
      </w:pPr>
      <w:r w:rsidRPr="002D3553">
        <w:rPr>
          <w:rFonts w:ascii="Arial" w:hAnsi="Arial" w:cs="Arial"/>
        </w:rPr>
        <w:t>In fall 2026, facilitated study group sessions are provided for the following courses:</w:t>
      </w:r>
    </w:p>
    <w:p w14:paraId="15718439" w14:textId="77777777" w:rsidR="002D3553" w:rsidRPr="002D3553" w:rsidRDefault="002D3553" w:rsidP="004312B7">
      <w:pPr>
        <w:ind w:firstLine="720"/>
        <w:rPr>
          <w:rFonts w:ascii="Arial" w:hAnsi="Arial" w:cs="Arial"/>
        </w:rPr>
      </w:pPr>
      <w:r w:rsidRPr="002D3553">
        <w:rPr>
          <w:rFonts w:ascii="Arial" w:hAnsi="Arial" w:cs="Arial"/>
        </w:rPr>
        <w:t>CHEM 131, MATH 090, MATH 140, MATH 160, and MATH 260.</w:t>
      </w:r>
    </w:p>
    <w:p w14:paraId="3EEA48A9" w14:textId="77777777" w:rsidR="002D3553" w:rsidRPr="004312B7" w:rsidRDefault="002D3553" w:rsidP="004312B7">
      <w:pPr>
        <w:jc w:val="center"/>
        <w:rPr>
          <w:rFonts w:ascii="Arial" w:hAnsi="Arial" w:cs="Arial"/>
          <w:sz w:val="20"/>
          <w:szCs w:val="20"/>
        </w:rPr>
      </w:pPr>
      <w:r w:rsidRPr="004312B7">
        <w:rPr>
          <w:rFonts w:ascii="Arial" w:hAnsi="Arial" w:cs="Arial"/>
          <w:sz w:val="20"/>
          <w:szCs w:val="20"/>
        </w:rPr>
        <w:t>[The schedule for the facilitated study sessions for these courses is TBD.]</w:t>
      </w:r>
    </w:p>
    <w:p w14:paraId="7BCF5685" w14:textId="3A0FB624" w:rsidR="002D3553" w:rsidRPr="002D3553" w:rsidRDefault="002D3553" w:rsidP="002D3553">
      <w:pPr>
        <w:rPr>
          <w:rFonts w:ascii="Arial" w:hAnsi="Arial" w:cs="Arial"/>
        </w:rPr>
      </w:pPr>
      <w:r w:rsidRPr="002D3553">
        <w:rPr>
          <w:rFonts w:ascii="Arial" w:hAnsi="Arial" w:cs="Arial"/>
        </w:rPr>
        <w:t>Students do not need to register for the facilitated study groups, and they can join at any time, though</w:t>
      </w:r>
      <w:r w:rsidR="004312B7">
        <w:rPr>
          <w:rFonts w:ascii="Arial" w:hAnsi="Arial" w:cs="Arial"/>
        </w:rPr>
        <w:t xml:space="preserve"> </w:t>
      </w:r>
      <w:r w:rsidRPr="002D3553">
        <w:rPr>
          <w:rFonts w:ascii="Arial" w:hAnsi="Arial" w:cs="Arial"/>
        </w:rPr>
        <w:t>we encourage students to attend regularly and for full sessions. Faculty teaching these courses work</w:t>
      </w:r>
      <w:r w:rsidR="004312B7">
        <w:rPr>
          <w:rFonts w:ascii="Arial" w:hAnsi="Arial" w:cs="Arial"/>
        </w:rPr>
        <w:t xml:space="preserve"> </w:t>
      </w:r>
      <w:r w:rsidRPr="002D3553">
        <w:rPr>
          <w:rFonts w:ascii="Arial" w:hAnsi="Arial" w:cs="Arial"/>
        </w:rPr>
        <w:t>with STEM|Q Center staff and the supplementary instructors to schedule the sessions, to ensure that</w:t>
      </w:r>
      <w:r w:rsidR="004312B7">
        <w:rPr>
          <w:rFonts w:ascii="Arial" w:hAnsi="Arial" w:cs="Arial"/>
        </w:rPr>
        <w:t xml:space="preserve"> </w:t>
      </w:r>
      <w:r w:rsidRPr="002D3553">
        <w:rPr>
          <w:rFonts w:ascii="Arial" w:hAnsi="Arial" w:cs="Arial"/>
        </w:rPr>
        <w:t>appropriate supplementary materials are provided, and to encourage students to participate in the</w:t>
      </w:r>
      <w:r w:rsidR="004312B7">
        <w:rPr>
          <w:rFonts w:ascii="Arial" w:hAnsi="Arial" w:cs="Arial"/>
        </w:rPr>
        <w:t xml:space="preserve"> </w:t>
      </w:r>
      <w:r w:rsidRPr="002D3553">
        <w:rPr>
          <w:rFonts w:ascii="Arial" w:hAnsi="Arial" w:cs="Arial"/>
        </w:rPr>
        <w:t>sessions.</w:t>
      </w:r>
    </w:p>
    <w:p w14:paraId="1F50F9B3" w14:textId="77777777" w:rsidR="004312B7" w:rsidRDefault="004312B7" w:rsidP="002D3553">
      <w:pPr>
        <w:rPr>
          <w:rFonts w:ascii="Arial" w:hAnsi="Arial" w:cs="Arial"/>
        </w:rPr>
      </w:pPr>
    </w:p>
    <w:p w14:paraId="5C372D0B" w14:textId="07CB5A39" w:rsidR="002D3553" w:rsidRPr="004312B7" w:rsidRDefault="002D3553" w:rsidP="002D3553">
      <w:pPr>
        <w:rPr>
          <w:rFonts w:ascii="Arial" w:hAnsi="Arial" w:cs="Arial"/>
          <w:color w:val="0070C0"/>
        </w:rPr>
      </w:pPr>
      <w:r w:rsidRPr="004312B7">
        <w:rPr>
          <w:rFonts w:ascii="Arial" w:hAnsi="Arial" w:cs="Arial"/>
          <w:color w:val="0070C0"/>
        </w:rPr>
        <w:t>Equipment Available for Check-Out for In-Center Use</w:t>
      </w:r>
    </w:p>
    <w:p w14:paraId="4BC7DB3C" w14:textId="1AAD14E8" w:rsidR="002D3553" w:rsidRPr="002D3553" w:rsidRDefault="002D3553" w:rsidP="002D3553">
      <w:pPr>
        <w:rPr>
          <w:rFonts w:ascii="Arial" w:hAnsi="Arial" w:cs="Arial"/>
        </w:rPr>
      </w:pPr>
      <w:r w:rsidRPr="002D3553">
        <w:rPr>
          <w:rFonts w:ascii="Arial" w:hAnsi="Arial" w:cs="Arial"/>
        </w:rPr>
        <w:t>Laptops and calculators* (TI-84 CE Plus, TI-30, and 4-function).</w:t>
      </w:r>
      <w:r w:rsidR="004312B7" w:rsidRPr="004312B7">
        <w:rPr>
          <w:rFonts w:ascii="Arial" w:hAnsi="Arial" w:cs="Arial"/>
        </w:rPr>
        <w:t xml:space="preserve"> </w:t>
      </w:r>
      <w:r w:rsidR="004312B7" w:rsidRPr="002D3553">
        <w:rPr>
          <w:rFonts w:ascii="Arial" w:hAnsi="Arial" w:cs="Arial"/>
        </w:rPr>
        <w:t>Students ID will be held during check out timeframe.</w:t>
      </w:r>
    </w:p>
    <w:p w14:paraId="4D325746" w14:textId="77777777" w:rsidR="002D3553" w:rsidRPr="004312B7" w:rsidRDefault="002D3553" w:rsidP="002D3553">
      <w:pPr>
        <w:rPr>
          <w:rFonts w:ascii="Arial" w:hAnsi="Arial" w:cs="Arial"/>
          <w:sz w:val="18"/>
          <w:szCs w:val="18"/>
        </w:rPr>
      </w:pPr>
      <w:r w:rsidRPr="004312B7">
        <w:rPr>
          <w:rFonts w:ascii="Arial" w:hAnsi="Arial" w:cs="Arial"/>
          <w:sz w:val="18"/>
          <w:szCs w:val="18"/>
        </w:rPr>
        <w:t>*Calculators may be available for short-term check-out (same-day return) for use on campus.</w:t>
      </w:r>
    </w:p>
    <w:p w14:paraId="6561562D" w14:textId="77777777" w:rsidR="004312B7" w:rsidRDefault="004312B7" w:rsidP="002D3553">
      <w:pPr>
        <w:rPr>
          <w:rFonts w:ascii="Arial" w:hAnsi="Arial" w:cs="Arial"/>
        </w:rPr>
      </w:pPr>
    </w:p>
    <w:p w14:paraId="1C67AE45" w14:textId="77777777" w:rsidR="002D3553" w:rsidRPr="002D3553" w:rsidRDefault="002D3553" w:rsidP="002D3553">
      <w:pPr>
        <w:rPr>
          <w:rFonts w:ascii="Arial" w:hAnsi="Arial" w:cs="Arial"/>
        </w:rPr>
      </w:pPr>
      <w:r w:rsidRPr="002D3553">
        <w:rPr>
          <w:rFonts w:ascii="Arial" w:hAnsi="Arial" w:cs="Arial"/>
        </w:rPr>
        <w:t>General Hours for the STEM|Q Center</w:t>
      </w:r>
    </w:p>
    <w:p w14:paraId="50955B37" w14:textId="77777777" w:rsidR="002D3553" w:rsidRPr="002D3553" w:rsidRDefault="002D3553" w:rsidP="002D3553">
      <w:pPr>
        <w:rPr>
          <w:rFonts w:ascii="Arial" w:hAnsi="Arial" w:cs="Arial"/>
        </w:rPr>
      </w:pPr>
      <w:r w:rsidRPr="004312B7">
        <w:rPr>
          <w:rFonts w:ascii="Arial" w:hAnsi="Arial" w:cs="Arial"/>
        </w:rPr>
        <w:t>Week 1 and Finals Week</w:t>
      </w:r>
      <w:r w:rsidRPr="002D3553">
        <w:rPr>
          <w:rFonts w:ascii="Arial" w:hAnsi="Arial" w:cs="Arial"/>
        </w:rPr>
        <w:t>: 9:00AM–5:00PM Monday–Thursday; 9:00AM–4:00PM Friday</w:t>
      </w:r>
    </w:p>
    <w:p w14:paraId="42BE5419" w14:textId="5F13E848" w:rsidR="004312B7" w:rsidRDefault="002D3553" w:rsidP="002D3553">
      <w:pPr>
        <w:rPr>
          <w:rFonts w:ascii="Arial" w:hAnsi="Arial" w:cs="Arial"/>
        </w:rPr>
      </w:pPr>
      <w:r w:rsidRPr="002D3553">
        <w:rPr>
          <w:rFonts w:ascii="Arial" w:hAnsi="Arial" w:cs="Arial"/>
        </w:rPr>
        <w:t>Week 2–14: 7:00PM–9:00PM Sunday, 9:00AM–9:00PM Monday–Thursday, 9:00AM–4:00PM Friday.</w:t>
      </w:r>
    </w:p>
    <w:p w14:paraId="7C325901" w14:textId="53BADD08" w:rsidR="00FF55F0" w:rsidRPr="004312B7" w:rsidRDefault="002D3553" w:rsidP="002D3553">
      <w:pPr>
        <w:rPr>
          <w:rFonts w:ascii="Arial" w:hAnsi="Arial" w:cs="Arial"/>
          <w:sz w:val="18"/>
          <w:szCs w:val="18"/>
        </w:rPr>
      </w:pPr>
      <w:r w:rsidRPr="004312B7">
        <w:rPr>
          <w:rFonts w:ascii="Arial" w:hAnsi="Arial" w:cs="Arial"/>
          <w:sz w:val="18"/>
          <w:szCs w:val="18"/>
        </w:rPr>
        <w:t>In general, the STEM|Q Center will not be open when the college is officially closed (holidays and breaks). The Center will be</w:t>
      </w:r>
      <w:r w:rsidR="004312B7" w:rsidRPr="004312B7">
        <w:rPr>
          <w:rFonts w:ascii="Arial" w:hAnsi="Arial" w:cs="Arial"/>
          <w:sz w:val="18"/>
          <w:szCs w:val="18"/>
        </w:rPr>
        <w:t xml:space="preserve"> </w:t>
      </w:r>
      <w:r w:rsidRPr="004312B7">
        <w:rPr>
          <w:rFonts w:ascii="Arial" w:hAnsi="Arial" w:cs="Arial"/>
          <w:sz w:val="18"/>
          <w:szCs w:val="18"/>
        </w:rPr>
        <w:t>open 9:00AM–5:00PM Monday–Thursday; 9:00AM–4:00PM Friday when the college is open but there are no classes. Unless</w:t>
      </w:r>
      <w:r w:rsidR="004312B7" w:rsidRPr="004312B7">
        <w:rPr>
          <w:rFonts w:ascii="Arial" w:hAnsi="Arial" w:cs="Arial"/>
          <w:sz w:val="18"/>
          <w:szCs w:val="18"/>
        </w:rPr>
        <w:t xml:space="preserve"> </w:t>
      </w:r>
      <w:r w:rsidRPr="004312B7">
        <w:rPr>
          <w:rFonts w:ascii="Arial" w:hAnsi="Arial" w:cs="Arial"/>
          <w:sz w:val="18"/>
          <w:szCs w:val="18"/>
        </w:rPr>
        <w:t>otherwise noted, Sunday Peer Drop-in Tutoring will not be held if the following Monday is a holiday or the college is on break.</w:t>
      </w:r>
    </w:p>
    <w:sectPr w:rsidR="00FF55F0" w:rsidRPr="004312B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FEAF0" w14:textId="77777777" w:rsidR="00413DC1" w:rsidRDefault="00413DC1">
      <w:r>
        <w:separator/>
      </w:r>
    </w:p>
  </w:endnote>
  <w:endnote w:type="continuationSeparator" w:id="0">
    <w:p w14:paraId="4F401524" w14:textId="77777777" w:rsidR="00413DC1" w:rsidRDefault="0041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0590D" w14:textId="77777777" w:rsidR="00413DC1" w:rsidRDefault="00413DC1">
      <w:r>
        <w:separator/>
      </w:r>
    </w:p>
  </w:footnote>
  <w:footnote w:type="continuationSeparator" w:id="0">
    <w:p w14:paraId="21795CB9" w14:textId="77777777" w:rsidR="00413DC1" w:rsidRDefault="00413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072EA"/>
    <w:multiLevelType w:val="multilevel"/>
    <w:tmpl w:val="A1164E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F0"/>
    <w:rsid w:val="00115C60"/>
    <w:rsid w:val="002749AC"/>
    <w:rsid w:val="002A7511"/>
    <w:rsid w:val="002D3553"/>
    <w:rsid w:val="003351A0"/>
    <w:rsid w:val="00343DC2"/>
    <w:rsid w:val="00413DC1"/>
    <w:rsid w:val="004312B7"/>
    <w:rsid w:val="00711E25"/>
    <w:rsid w:val="007C7E34"/>
    <w:rsid w:val="009D32E5"/>
    <w:rsid w:val="009E759B"/>
    <w:rsid w:val="00A12DB8"/>
    <w:rsid w:val="00A352F6"/>
    <w:rsid w:val="00CB29AF"/>
    <w:rsid w:val="00CB5052"/>
    <w:rsid w:val="00CC75F5"/>
    <w:rsid w:val="00D34FE6"/>
    <w:rsid w:val="00E86B81"/>
    <w:rsid w:val="00F54AFF"/>
    <w:rsid w:val="00FF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7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60" w:after="80"/>
      <w:outlineLvl w:val="0"/>
    </w:pPr>
    <w:rPr>
      <w:rFonts w:ascii="Georgia" w:eastAsia="Georgia" w:hAnsi="Georgia" w:cs="Georgia"/>
      <w:color w:val="00437B"/>
      <w:sz w:val="54"/>
      <w:szCs w:val="5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spacing w:before="231" w:after="115"/>
      <w:outlineLvl w:val="2"/>
    </w:pPr>
    <w:rPr>
      <w:rFonts w:ascii="Georgia" w:eastAsia="Georgia" w:hAnsi="Georgia" w:cs="Georgia"/>
      <w:color w:val="00437B"/>
      <w:sz w:val="37"/>
      <w:szCs w:val="37"/>
    </w:rPr>
  </w:style>
  <w:style w:type="paragraph" w:styleId="Heading4">
    <w:name w:val="heading 4"/>
    <w:basedOn w:val="Normal"/>
    <w:next w:val="Normal"/>
    <w:link w:val="Heading4Char"/>
    <w:uiPriority w:val="9"/>
    <w:unhideWhenUsed/>
    <w:qFormat/>
    <w:pPr>
      <w:spacing w:before="288" w:after="144"/>
      <w:outlineLvl w:val="3"/>
    </w:pPr>
    <w:rPr>
      <w:rFonts w:ascii="Georgia" w:eastAsia="Georgia" w:hAnsi="Georgia" w:cs="Georgia"/>
      <w:color w:val="00437B"/>
      <w:sz w:val="30"/>
      <w:szCs w:val="3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830DBA"/>
    <w:rPr>
      <w:rFonts w:ascii="Georgia" w:eastAsiaTheme="minorEastAsia" w:hAnsi="Georgia" w:cs="Times New Roman"/>
      <w:color w:val="00437B"/>
      <w:spacing w:val="-3"/>
      <w:kern w:val="36"/>
      <w:sz w:val="54"/>
      <w:szCs w:val="54"/>
    </w:rPr>
  </w:style>
  <w:style w:type="character" w:customStyle="1" w:styleId="Heading3Char">
    <w:name w:val="Heading 3 Char"/>
    <w:basedOn w:val="DefaultParagraphFont"/>
    <w:link w:val="Heading3"/>
    <w:uiPriority w:val="9"/>
    <w:rsid w:val="00830DBA"/>
    <w:rPr>
      <w:rFonts w:ascii="Georgia" w:eastAsiaTheme="minorEastAsia" w:hAnsi="Georgia" w:cs="Times New Roman"/>
      <w:color w:val="00437B"/>
      <w:spacing w:val="-3"/>
      <w:sz w:val="37"/>
      <w:szCs w:val="37"/>
    </w:rPr>
  </w:style>
  <w:style w:type="character" w:customStyle="1" w:styleId="Heading4Char">
    <w:name w:val="Heading 4 Char"/>
    <w:basedOn w:val="DefaultParagraphFont"/>
    <w:link w:val="Heading4"/>
    <w:uiPriority w:val="9"/>
    <w:rsid w:val="00830DBA"/>
    <w:rPr>
      <w:rFonts w:ascii="Georgia" w:eastAsiaTheme="minorEastAsia" w:hAnsi="Georgia" w:cs="Times New Roman"/>
      <w:color w:val="00437B"/>
      <w:sz w:val="30"/>
      <w:szCs w:val="30"/>
    </w:rPr>
  </w:style>
  <w:style w:type="character" w:styleId="Hyperlink">
    <w:name w:val="Hyperlink"/>
    <w:basedOn w:val="DefaultParagraphFont"/>
    <w:uiPriority w:val="99"/>
    <w:unhideWhenUsed/>
    <w:rsid w:val="00830DBA"/>
    <w:rPr>
      <w:color w:val="0067B9"/>
      <w:u w:val="single"/>
      <w:shd w:val="clear" w:color="auto" w:fill="auto"/>
    </w:rPr>
  </w:style>
  <w:style w:type="character" w:styleId="Emphasis">
    <w:name w:val="Emphasis"/>
    <w:basedOn w:val="DefaultParagraphFont"/>
    <w:uiPriority w:val="20"/>
    <w:qFormat/>
    <w:rsid w:val="00830DBA"/>
    <w:rPr>
      <w:i/>
      <w:iCs/>
    </w:rPr>
  </w:style>
  <w:style w:type="character" w:styleId="Strong">
    <w:name w:val="Strong"/>
    <w:basedOn w:val="DefaultParagraphFont"/>
    <w:uiPriority w:val="22"/>
    <w:qFormat/>
    <w:rsid w:val="00830DBA"/>
    <w:rPr>
      <w:b/>
      <w:bCs/>
    </w:rPr>
  </w:style>
  <w:style w:type="paragraph" w:styleId="NormalWeb">
    <w:name w:val="Normal (Web)"/>
    <w:basedOn w:val="Normal"/>
    <w:uiPriority w:val="99"/>
    <w:unhideWhenUsed/>
    <w:rsid w:val="00830DBA"/>
    <w:pPr>
      <w:spacing w:after="180"/>
    </w:pPr>
  </w:style>
  <w:style w:type="character" w:styleId="CommentReference">
    <w:name w:val="annotation reference"/>
    <w:basedOn w:val="DefaultParagraphFont"/>
    <w:uiPriority w:val="99"/>
    <w:semiHidden/>
    <w:unhideWhenUsed/>
    <w:rsid w:val="00830DBA"/>
    <w:rPr>
      <w:sz w:val="16"/>
      <w:szCs w:val="16"/>
    </w:rPr>
  </w:style>
  <w:style w:type="paragraph" w:styleId="CommentText">
    <w:name w:val="annotation text"/>
    <w:basedOn w:val="Normal"/>
    <w:link w:val="CommentTextChar"/>
    <w:uiPriority w:val="99"/>
    <w:semiHidden/>
    <w:unhideWhenUsed/>
    <w:rsid w:val="00830DBA"/>
    <w:rPr>
      <w:sz w:val="20"/>
      <w:szCs w:val="20"/>
    </w:rPr>
  </w:style>
  <w:style w:type="character" w:customStyle="1" w:styleId="CommentTextChar">
    <w:name w:val="Comment Text Char"/>
    <w:basedOn w:val="DefaultParagraphFont"/>
    <w:link w:val="CommentText"/>
    <w:uiPriority w:val="99"/>
    <w:semiHidden/>
    <w:rsid w:val="00830DBA"/>
    <w:rPr>
      <w:rFonts w:ascii="Times New Roman" w:eastAsiaTheme="minorEastAsia" w:hAnsi="Times New Roman" w:cs="Times New Roman"/>
      <w:sz w:val="20"/>
      <w:szCs w:val="20"/>
    </w:rPr>
  </w:style>
  <w:style w:type="table" w:styleId="TableGrid">
    <w:name w:val="Table Grid"/>
    <w:basedOn w:val="TableNormal"/>
    <w:uiPriority w:val="39"/>
    <w:rsid w:val="00830D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0D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DBA"/>
    <w:rPr>
      <w:rFonts w:ascii="Segoe UI" w:eastAsiaTheme="minorEastAsia" w:hAnsi="Segoe UI" w:cs="Segoe UI"/>
      <w:sz w:val="18"/>
      <w:szCs w:val="18"/>
    </w:rPr>
  </w:style>
  <w:style w:type="table" w:customStyle="1" w:styleId="a">
    <w:basedOn w:val="TableNormal"/>
    <w:rPr>
      <w:sz w:val="20"/>
      <w:szCs w:val="20"/>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rPr>
      <w:sz w:val="20"/>
      <w:szCs w:val="20"/>
    </w:rPr>
    <w:tblPr>
      <w:tblStyleRowBandSize w:val="1"/>
      <w:tblStyleColBandSize w:val="1"/>
    </w:tblPr>
  </w:style>
  <w:style w:type="paragraph" w:styleId="Header">
    <w:name w:val="header"/>
    <w:basedOn w:val="Normal"/>
    <w:link w:val="HeaderChar"/>
    <w:uiPriority w:val="99"/>
    <w:unhideWhenUsed/>
    <w:rsid w:val="00115C60"/>
    <w:pPr>
      <w:tabs>
        <w:tab w:val="center" w:pos="4680"/>
        <w:tab w:val="right" w:pos="9360"/>
      </w:tabs>
    </w:pPr>
  </w:style>
  <w:style w:type="character" w:customStyle="1" w:styleId="HeaderChar">
    <w:name w:val="Header Char"/>
    <w:basedOn w:val="DefaultParagraphFont"/>
    <w:link w:val="Header"/>
    <w:uiPriority w:val="99"/>
    <w:rsid w:val="00115C60"/>
  </w:style>
  <w:style w:type="paragraph" w:styleId="Footer">
    <w:name w:val="footer"/>
    <w:basedOn w:val="Normal"/>
    <w:link w:val="FooterChar"/>
    <w:uiPriority w:val="99"/>
    <w:unhideWhenUsed/>
    <w:rsid w:val="00115C60"/>
    <w:pPr>
      <w:tabs>
        <w:tab w:val="center" w:pos="4680"/>
        <w:tab w:val="right" w:pos="9360"/>
      </w:tabs>
    </w:pPr>
  </w:style>
  <w:style w:type="character" w:customStyle="1" w:styleId="FooterChar">
    <w:name w:val="Footer Char"/>
    <w:basedOn w:val="DefaultParagraphFont"/>
    <w:link w:val="Footer"/>
    <w:uiPriority w:val="99"/>
    <w:rsid w:val="00115C60"/>
  </w:style>
  <w:style w:type="paragraph" w:styleId="CommentSubject">
    <w:name w:val="annotation subject"/>
    <w:basedOn w:val="CommentText"/>
    <w:next w:val="CommentText"/>
    <w:link w:val="CommentSubjectChar"/>
    <w:uiPriority w:val="99"/>
    <w:semiHidden/>
    <w:unhideWhenUsed/>
    <w:rsid w:val="00CB5052"/>
    <w:rPr>
      <w:b/>
      <w:bCs/>
    </w:rPr>
  </w:style>
  <w:style w:type="character" w:customStyle="1" w:styleId="CommentSubjectChar">
    <w:name w:val="Comment Subject Char"/>
    <w:basedOn w:val="CommentTextChar"/>
    <w:link w:val="CommentSubject"/>
    <w:uiPriority w:val="99"/>
    <w:semiHidden/>
    <w:rsid w:val="00CB5052"/>
    <w:rPr>
      <w:rFonts w:ascii="Times New Roman" w:eastAsiaTheme="minorEastAsia" w:hAnsi="Times New Roman" w:cs="Times New Roman"/>
      <w:b/>
      <w:bCs/>
      <w:sz w:val="20"/>
      <w:szCs w:val="20"/>
    </w:rPr>
  </w:style>
  <w:style w:type="character" w:styleId="UnresolvedMention">
    <w:name w:val="Unresolved Mention"/>
    <w:basedOn w:val="DefaultParagraphFont"/>
    <w:uiPriority w:val="99"/>
    <w:semiHidden/>
    <w:unhideWhenUsed/>
    <w:rsid w:val="002D3553"/>
    <w:rPr>
      <w:color w:val="605E5C"/>
      <w:shd w:val="clear" w:color="auto" w:fill="E1DFDD"/>
    </w:rPr>
  </w:style>
  <w:style w:type="character" w:styleId="FollowedHyperlink">
    <w:name w:val="FollowedHyperlink"/>
    <w:basedOn w:val="DefaultParagraphFont"/>
    <w:uiPriority w:val="99"/>
    <w:semiHidden/>
    <w:unhideWhenUsed/>
    <w:rsid w:val="00CC75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284726">
      <w:bodyDiv w:val="1"/>
      <w:marLeft w:val="0"/>
      <w:marRight w:val="0"/>
      <w:marTop w:val="0"/>
      <w:marBottom w:val="0"/>
      <w:divBdr>
        <w:top w:val="none" w:sz="0" w:space="0" w:color="auto"/>
        <w:left w:val="none" w:sz="0" w:space="0" w:color="auto"/>
        <w:bottom w:val="none" w:sz="0" w:space="0" w:color="auto"/>
        <w:right w:val="none" w:sz="0" w:space="0" w:color="auto"/>
      </w:divBdr>
    </w:div>
    <w:div w:id="2022509528">
      <w:bodyDiv w:val="1"/>
      <w:marLeft w:val="0"/>
      <w:marRight w:val="0"/>
      <w:marTop w:val="0"/>
      <w:marBottom w:val="0"/>
      <w:divBdr>
        <w:top w:val="none" w:sz="0" w:space="0" w:color="auto"/>
        <w:left w:val="none" w:sz="0" w:space="0" w:color="auto"/>
        <w:bottom w:val="none" w:sz="0" w:space="0" w:color="auto"/>
        <w:right w:val="none" w:sz="0" w:space="0" w:color="auto"/>
      </w:divBdr>
    </w:div>
    <w:div w:id="2134397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ugustana.edu/academics/catalog/academic-policies/credit-hour-policy" TargetMode="External"/><Relationship Id="rId18" Type="http://schemas.openxmlformats.org/officeDocument/2006/relationships/hyperlink" Target="https://www.augustana.edu/student-life/student-counseling-service" TargetMode="External"/><Relationship Id="rId26" Type="http://schemas.openxmlformats.org/officeDocument/2006/relationships/hyperlink" Target="https://www.augustana.edu/student-life/student-counseling-service/talk" TargetMode="External"/><Relationship Id="rId39" Type="http://schemas.openxmlformats.org/officeDocument/2006/relationships/hyperlink" Target="https://www.augustana.edu/arc" TargetMode="External"/><Relationship Id="rId3" Type="http://schemas.openxmlformats.org/officeDocument/2006/relationships/styles" Target="styles.xml"/><Relationship Id="rId21" Type="http://schemas.openxmlformats.org/officeDocument/2006/relationships/hyperlink" Target="mailto:farrahroberts@augustana.edu" TargetMode="External"/><Relationship Id="rId34" Type="http://schemas.openxmlformats.org/officeDocument/2006/relationships/hyperlink" Target="https://www.augustana.edu/academics/catalog/academic-policies/exam-week-policies" TargetMode="External"/><Relationship Id="rId42" Type="http://schemas.openxmlformats.org/officeDocument/2006/relationships/hyperlink" Target="https://www.augustana.edu/arc/tutoring" TargetMode="External"/><Relationship Id="rId47" Type="http://schemas.openxmlformats.org/officeDocument/2006/relationships/hyperlink" Target="https://www.augustana.edu/arc/stem-q-center"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ugustana.edu/academics/symposium-day" TargetMode="External"/><Relationship Id="rId17" Type="http://schemas.openxmlformats.org/officeDocument/2006/relationships/hyperlink" Target="https://www.augustana.edu/TitleIX" TargetMode="External"/><Relationship Id="rId25" Type="http://schemas.openxmlformats.org/officeDocument/2006/relationships/hyperlink" Target="https://www.augustana.edu/health-clinic" TargetMode="External"/><Relationship Id="rId33" Type="http://schemas.openxmlformats.org/officeDocument/2006/relationships/hyperlink" Target="https://www.augustana.edu/student-life/campus-ministries/calendar" TargetMode="External"/><Relationship Id="rId38" Type="http://schemas.openxmlformats.org/officeDocument/2006/relationships/hyperlink" Target="https://augustana.starfishsolutions.com/starfish-ops/support/login.html" TargetMode="External"/><Relationship Id="rId46" Type="http://schemas.openxmlformats.org/officeDocument/2006/relationships/hyperlink" Target="mailto:readingwritingcenter@augustana.edu" TargetMode="External"/><Relationship Id="rId2" Type="http://schemas.openxmlformats.org/officeDocument/2006/relationships/numbering" Target="numbering.xml"/><Relationship Id="rId16" Type="http://schemas.openxmlformats.org/officeDocument/2006/relationships/hyperlink" Target="https://www.augustana.edu/academics/honor-code" TargetMode="External"/><Relationship Id="rId20" Type="http://schemas.openxmlformats.org/officeDocument/2006/relationships/hyperlink" Target="mailto:paulineg@famres.org" TargetMode="External"/><Relationship Id="rId29" Type="http://schemas.openxmlformats.org/officeDocument/2006/relationships/hyperlink" Target="https://ethinkeducation.com/products/mobile/" TargetMode="External"/><Relationship Id="rId41" Type="http://schemas.openxmlformats.org/officeDocument/2006/relationships/hyperlink" Target="https://www.augustana.edu/arc/tuto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y_gKQgkMAiqb675gmjYpEt-Htq_wU-2e/view?usp=sharing" TargetMode="External"/><Relationship Id="rId24" Type="http://schemas.openxmlformats.org/officeDocument/2006/relationships/hyperlink" Target="mailto:cherimizaur@augustana.edu" TargetMode="External"/><Relationship Id="rId32" Type="http://schemas.openxmlformats.org/officeDocument/2006/relationships/hyperlink" Target="https://www.augustana.edu/student-life/campus-ministries/calendar" TargetMode="External"/><Relationship Id="rId37" Type="http://schemas.openxmlformats.org/officeDocument/2006/relationships/hyperlink" Target="https://www.augustana.edu/arc" TargetMode="External"/><Relationship Id="rId40" Type="http://schemas.openxmlformats.org/officeDocument/2006/relationships/hyperlink" Target="https://www.augustana.edu/arc/tutoring" TargetMode="External"/><Relationship Id="rId45" Type="http://schemas.openxmlformats.org/officeDocument/2006/relationships/hyperlink" Target="https://www.augustana.edu/learning-commons/reading-writing-center/starfish" TargetMode="External"/><Relationship Id="rId5" Type="http://schemas.openxmlformats.org/officeDocument/2006/relationships/webSettings" Target="webSettings.xml"/><Relationship Id="rId15" Type="http://schemas.openxmlformats.org/officeDocument/2006/relationships/hyperlink" Target="mailto:disabilityservices@augustana.edu" TargetMode="External"/><Relationship Id="rId23" Type="http://schemas.openxmlformats.org/officeDocument/2006/relationships/hyperlink" Target="https://www.augustana.edu/student-life/student-counseling-service" TargetMode="External"/><Relationship Id="rId28" Type="http://schemas.openxmlformats.org/officeDocument/2006/relationships/hyperlink" Target="https://us.taoconnect.org/login" TargetMode="External"/><Relationship Id="rId36" Type="http://schemas.openxmlformats.org/officeDocument/2006/relationships/image" Target="media/image2.jpeg"/><Relationship Id="rId49" Type="http://schemas.openxmlformats.org/officeDocument/2006/relationships/fontTable" Target="fontTable.xml"/><Relationship Id="rId10" Type="http://schemas.openxmlformats.org/officeDocument/2006/relationships/hyperlink" Target="https://augustana.edu/academics/catalog/academic-policies/registration" TargetMode="External"/><Relationship Id="rId19" Type="http://schemas.openxmlformats.org/officeDocument/2006/relationships/hyperlink" Target="https://www.augustana.edu/student-life/campus-ministries" TargetMode="External"/><Relationship Id="rId31" Type="http://schemas.openxmlformats.org/officeDocument/2006/relationships/hyperlink" Target="https://www.augustana.edu/about-us/president/commitments" TargetMode="External"/><Relationship Id="rId44" Type="http://schemas.openxmlformats.org/officeDocument/2006/relationships/hyperlink" Target="mailto:karenlindebrekke@augustana.edu" TargetMode="External"/><Relationship Id="rId4" Type="http://schemas.openxmlformats.org/officeDocument/2006/relationships/settings" Target="settings.xml"/><Relationship Id="rId9" Type="http://schemas.openxmlformats.org/officeDocument/2006/relationships/hyperlink" Target="https://www.augustana.edu/files/2018-12/Examples_of_Course_Outcomes_Linked_to_Student_Learning_Outcomes.pdf" TargetMode="External"/><Relationship Id="rId14" Type="http://schemas.openxmlformats.org/officeDocument/2006/relationships/hyperlink" Target="https://augustana.edu/student-life/disability-services" TargetMode="External"/><Relationship Id="rId22" Type="http://schemas.openxmlformats.org/officeDocument/2006/relationships/hyperlink" Target="https://www.augustana.edu/TitleIX/policies" TargetMode="External"/><Relationship Id="rId27" Type="http://schemas.openxmlformats.org/officeDocument/2006/relationships/hyperlink" Target="https://www.augustana.edu/student-life/student-counseling-service" TargetMode="External"/><Relationship Id="rId30" Type="http://schemas.openxmlformats.org/officeDocument/2006/relationships/hyperlink" Target="mailto:helpdesk@augustana.edu" TargetMode="External"/><Relationship Id="rId35" Type="http://schemas.openxmlformats.org/officeDocument/2006/relationships/image" Target="media/image1.png"/><Relationship Id="rId43" Type="http://schemas.openxmlformats.org/officeDocument/2006/relationships/hyperlink" Target="https://www.augustana.edu/arc/tutoring" TargetMode="External"/><Relationship Id="rId48" Type="http://schemas.openxmlformats.org/officeDocument/2006/relationships/hyperlink" Target="https://www.augustana.edu/arc/stem-q-center" TargetMode="External"/><Relationship Id="rId8" Type="http://schemas.openxmlformats.org/officeDocument/2006/relationships/hyperlink" Target="https://www.augustana.edu/files/2017-01/student_learning_outcom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cDUCMQVcqL18UDsVo/l/S/Zynw==">CgMxLjAyDmgueDBiZGp5am9wN2pkMg5oLmx2Z25rMndoMmNoMjIOaC54bDhpdmJ2MjF0eWIyCGguZ2pkZ3hzOAByITEwdEl2RXB1Z3BFYU9xTzFvdGxaTGNrUl9MUDdfckg3NQ==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3096</Words>
  <Characters>17652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2026-08-10T03:27:00Z</dcterms:created>
  <dcterms:modified xsi:type="dcterms:W3CDTF">2026-08-26T03:35:00Z</dcterms:modified>
</cp:coreProperties>
</file>